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B62" w:rsidRPr="00C86516" w:rsidRDefault="005A6BBD" w:rsidP="00A9372E">
      <w:pPr>
        <w:shd w:val="clear" w:color="auto" w:fill="FFFFFF"/>
        <w:spacing w:after="0" w:line="240" w:lineRule="auto"/>
        <w:jc w:val="center"/>
        <w:rPr>
          <w:rFonts w:ascii="Times New Roman" w:eastAsia="Times New Roman" w:hAnsi="Times New Roman" w:cs="Times New Roman"/>
          <w:b/>
          <w:color w:val="231F20"/>
          <w:sz w:val="28"/>
          <w:szCs w:val="28"/>
          <w:lang w:eastAsia="tr-TR"/>
        </w:rPr>
      </w:pPr>
      <w:r>
        <w:rPr>
          <w:rFonts w:ascii="Times New Roman" w:eastAsia="Times New Roman" w:hAnsi="Times New Roman" w:cs="Times New Roman"/>
          <w:b/>
          <w:color w:val="231F20"/>
          <w:sz w:val="28"/>
          <w:szCs w:val="28"/>
          <w:lang w:eastAsia="tr-TR"/>
        </w:rPr>
        <w:t>TAŞINMAZ MAL SATIŞ ŞARTNAME TASARISI</w:t>
      </w:r>
    </w:p>
    <w:p w:rsidR="00275B62" w:rsidRPr="00D96914" w:rsidRDefault="00275B62" w:rsidP="00AA04DC">
      <w:pPr>
        <w:shd w:val="clear" w:color="auto" w:fill="FFFFFF"/>
        <w:spacing w:after="0" w:line="240" w:lineRule="auto"/>
        <w:jc w:val="both"/>
        <w:rPr>
          <w:rFonts w:ascii="Times New Roman" w:eastAsia="Times New Roman" w:hAnsi="Times New Roman" w:cs="Times New Roman"/>
          <w:color w:val="231F20"/>
          <w:sz w:val="24"/>
          <w:szCs w:val="24"/>
          <w:lang w:eastAsia="tr-TR"/>
        </w:rPr>
      </w:pPr>
    </w:p>
    <w:p w:rsidR="00EB3B3D" w:rsidRPr="00D96914" w:rsidRDefault="00EB3B3D" w:rsidP="00AA04DC">
      <w:pPr>
        <w:shd w:val="clear" w:color="auto" w:fill="FFFFFF"/>
        <w:spacing w:after="0" w:line="240" w:lineRule="auto"/>
        <w:jc w:val="both"/>
        <w:rPr>
          <w:rFonts w:ascii="Times New Roman" w:eastAsia="Times New Roman" w:hAnsi="Times New Roman" w:cs="Times New Roman"/>
          <w:color w:val="231F20"/>
          <w:sz w:val="24"/>
          <w:szCs w:val="24"/>
          <w:lang w:eastAsia="tr-TR"/>
        </w:rPr>
      </w:pPr>
    </w:p>
    <w:p w:rsidR="00773B99" w:rsidRPr="00773B99" w:rsidRDefault="00773B99" w:rsidP="00AA04DC">
      <w:pPr>
        <w:shd w:val="clear" w:color="auto" w:fill="FFFFFF"/>
        <w:spacing w:after="0" w:line="240" w:lineRule="auto"/>
        <w:jc w:val="both"/>
        <w:rPr>
          <w:rFonts w:ascii="Times New Roman" w:eastAsia="Times New Roman" w:hAnsi="Times New Roman" w:cs="Times New Roman"/>
          <w:b/>
          <w:color w:val="231F20"/>
          <w:lang w:eastAsia="tr-TR"/>
        </w:rPr>
      </w:pPr>
      <w:r w:rsidRPr="00773B99">
        <w:rPr>
          <w:rFonts w:ascii="Times New Roman" w:eastAsia="Times New Roman" w:hAnsi="Times New Roman" w:cs="Times New Roman"/>
          <w:b/>
          <w:color w:val="231F20"/>
          <w:lang w:eastAsia="tr-TR"/>
        </w:rPr>
        <w:t>1. İHALE KONUSU ve ŞEKLİ</w:t>
      </w:r>
    </w:p>
    <w:p w:rsidR="00773B99" w:rsidRPr="00773B99" w:rsidRDefault="00773B99" w:rsidP="00AA04DC">
      <w:pPr>
        <w:shd w:val="clear" w:color="auto" w:fill="FFFFFF"/>
        <w:spacing w:after="0" w:line="240" w:lineRule="auto"/>
        <w:jc w:val="both"/>
        <w:rPr>
          <w:rFonts w:ascii="Times New Roman" w:eastAsia="Times New Roman" w:hAnsi="Times New Roman" w:cs="Times New Roman"/>
          <w:b/>
          <w:color w:val="231F20"/>
          <w:lang w:eastAsia="tr-TR"/>
        </w:rPr>
      </w:pPr>
    </w:p>
    <w:p w:rsidR="00773B99" w:rsidRPr="00773B99" w:rsidRDefault="00773B99" w:rsidP="00AA04DC">
      <w:pPr>
        <w:shd w:val="clear" w:color="auto" w:fill="FFFFFF"/>
        <w:spacing w:after="0" w:line="240" w:lineRule="auto"/>
        <w:ind w:firstLine="708"/>
        <w:jc w:val="both"/>
        <w:rPr>
          <w:rFonts w:ascii="Times New Roman" w:eastAsia="Times New Roman" w:hAnsi="Times New Roman" w:cs="Times New Roman"/>
          <w:color w:val="231F20"/>
          <w:sz w:val="24"/>
          <w:szCs w:val="24"/>
          <w:lang w:eastAsia="tr-TR"/>
        </w:rPr>
      </w:pPr>
      <w:r w:rsidRPr="00773B99">
        <w:rPr>
          <w:rFonts w:ascii="Times New Roman" w:eastAsia="Times New Roman" w:hAnsi="Times New Roman" w:cs="Times New Roman"/>
          <w:color w:val="231F20"/>
          <w:lang w:eastAsia="tr-TR"/>
        </w:rPr>
        <w:t xml:space="preserve">Hatay İli Antakya ilçesinde; </w:t>
      </w:r>
      <w:r w:rsidRPr="00773B99">
        <w:rPr>
          <w:rFonts w:ascii="Times New Roman" w:eastAsia="@Arial Unicode MS" w:hAnsi="Times New Roman" w:cs="Times New Roman"/>
          <w:bCs/>
          <w:sz w:val="24"/>
          <w:szCs w:val="24"/>
          <w:lang w:eastAsia="tr-TR"/>
        </w:rPr>
        <w:t xml:space="preserve">Aşağıekinci mahallesinde bulunan mülkiyeti belediyemize ait 2131 numaralı parsel, Maşuklu mahallesinde bulunan mülkiyeti belediyemize ait 3717 ve 3718 </w:t>
      </w:r>
      <w:r w:rsidRPr="00773B99">
        <w:rPr>
          <w:rFonts w:ascii="Times New Roman" w:eastAsia="Times New Roman" w:hAnsi="Times New Roman" w:cs="Times New Roman"/>
          <w:bCs/>
          <w:color w:val="000000"/>
          <w:sz w:val="24"/>
          <w:szCs w:val="24"/>
          <w:lang w:eastAsia="tr-TR"/>
        </w:rPr>
        <w:t>numaralı parsel</w:t>
      </w:r>
      <w:r w:rsidRPr="00773B99">
        <w:rPr>
          <w:rFonts w:ascii="Times New Roman" w:eastAsia="@Arial Unicode MS" w:hAnsi="Times New Roman" w:cs="Times New Roman"/>
          <w:bCs/>
          <w:sz w:val="24"/>
          <w:szCs w:val="24"/>
          <w:lang w:eastAsia="tr-TR"/>
        </w:rPr>
        <w:t xml:space="preserve">ler, Odabaşı/Kavaslı mahallesinde bulunan mülkiyeti belediyemize ait 1758 ada 12 ve 1758 ada 13 </w:t>
      </w:r>
      <w:r w:rsidRPr="00773B99">
        <w:rPr>
          <w:rFonts w:ascii="Times New Roman" w:eastAsia="Times New Roman" w:hAnsi="Times New Roman" w:cs="Times New Roman"/>
          <w:bCs/>
          <w:color w:val="000000"/>
          <w:sz w:val="24"/>
          <w:szCs w:val="24"/>
          <w:lang w:eastAsia="tr-TR"/>
        </w:rPr>
        <w:t>numaralı parsel</w:t>
      </w:r>
      <w:r w:rsidRPr="00773B99">
        <w:rPr>
          <w:rFonts w:ascii="Times New Roman" w:eastAsia="@Arial Unicode MS" w:hAnsi="Times New Roman" w:cs="Times New Roman"/>
          <w:bCs/>
          <w:sz w:val="24"/>
          <w:szCs w:val="24"/>
          <w:lang w:eastAsia="tr-TR"/>
        </w:rPr>
        <w:t xml:space="preserve">ler, Ovakent/Mustafa Kemal mahallesinde bulunan mülkiyeti belediyemize ait 158 ada 4 </w:t>
      </w:r>
      <w:r w:rsidRPr="00773B99">
        <w:rPr>
          <w:rFonts w:ascii="Times New Roman" w:eastAsia="Times New Roman" w:hAnsi="Times New Roman" w:cs="Times New Roman"/>
          <w:bCs/>
          <w:color w:val="000000"/>
          <w:sz w:val="24"/>
          <w:szCs w:val="24"/>
          <w:lang w:eastAsia="tr-TR"/>
        </w:rPr>
        <w:t>numaralı parsel,</w:t>
      </w:r>
      <w:r w:rsidRPr="00773B99">
        <w:rPr>
          <w:rFonts w:ascii="Times New Roman" w:eastAsia="@Arial Unicode MS" w:hAnsi="Times New Roman" w:cs="Times New Roman"/>
          <w:bCs/>
          <w:sz w:val="24"/>
          <w:szCs w:val="24"/>
          <w:lang w:eastAsia="tr-TR"/>
        </w:rPr>
        <w:t xml:space="preserve"> Serinyol / Akıncılar mahallesinde bulunan mülkiyeti belediyemize ait 255 ada 6 </w:t>
      </w:r>
      <w:r w:rsidRPr="00773B99">
        <w:rPr>
          <w:rFonts w:ascii="Times New Roman" w:eastAsia="Times New Roman" w:hAnsi="Times New Roman" w:cs="Times New Roman"/>
          <w:bCs/>
          <w:color w:val="000000"/>
          <w:sz w:val="24"/>
          <w:szCs w:val="24"/>
          <w:lang w:eastAsia="tr-TR"/>
        </w:rPr>
        <w:t>numaralı parsel,</w:t>
      </w:r>
      <w:r w:rsidRPr="00773B99">
        <w:rPr>
          <w:rFonts w:ascii="Times New Roman" w:eastAsia="@Arial Unicode MS" w:hAnsi="Times New Roman" w:cs="Times New Roman"/>
          <w:bCs/>
          <w:sz w:val="24"/>
          <w:szCs w:val="24"/>
          <w:lang w:eastAsia="tr-TR"/>
        </w:rPr>
        <w:t xml:space="preserve"> Serinyol / Akıncılar mahallesinde bulunan mülkiyeti belediyemize ait 157 ada 11 </w:t>
      </w:r>
      <w:r w:rsidRPr="00773B99">
        <w:rPr>
          <w:rFonts w:ascii="Times New Roman" w:eastAsia="Times New Roman" w:hAnsi="Times New Roman" w:cs="Times New Roman"/>
          <w:bCs/>
          <w:color w:val="000000"/>
          <w:sz w:val="24"/>
          <w:szCs w:val="24"/>
          <w:lang w:eastAsia="tr-TR"/>
        </w:rPr>
        <w:t>numaralı parsel,</w:t>
      </w:r>
      <w:r w:rsidRPr="00773B99">
        <w:rPr>
          <w:rFonts w:ascii="Times New Roman" w:eastAsia="@Arial Unicode MS" w:hAnsi="Times New Roman" w:cs="Times New Roman"/>
          <w:bCs/>
          <w:sz w:val="24"/>
          <w:szCs w:val="24"/>
          <w:lang w:eastAsia="tr-TR"/>
        </w:rPr>
        <w:t xml:space="preserve"> Haraparası mahallesinde bulunan mülkiyeti belediyemize ait 5. mıntıka 4686, 4687 ve 4688 </w:t>
      </w:r>
      <w:proofErr w:type="gramStart"/>
      <w:r w:rsidRPr="00773B99">
        <w:rPr>
          <w:rFonts w:ascii="Times New Roman" w:eastAsia="@Arial Unicode MS" w:hAnsi="Times New Roman" w:cs="Times New Roman"/>
          <w:bCs/>
          <w:sz w:val="24"/>
          <w:szCs w:val="24"/>
          <w:lang w:eastAsia="tr-TR"/>
        </w:rPr>
        <w:t>numaralı  parsellerin</w:t>
      </w:r>
      <w:proofErr w:type="gramEnd"/>
      <w:r w:rsidRPr="00773B99">
        <w:rPr>
          <w:rFonts w:ascii="Times New Roman" w:eastAsia="@Arial Unicode MS" w:hAnsi="Times New Roman" w:cs="Times New Roman"/>
          <w:bCs/>
          <w:sz w:val="24"/>
          <w:szCs w:val="24"/>
          <w:lang w:eastAsia="tr-TR"/>
        </w:rPr>
        <w:t xml:space="preserve"> </w:t>
      </w:r>
      <w:r w:rsidRPr="00773B99">
        <w:rPr>
          <w:rFonts w:ascii="Times New Roman" w:eastAsia="Calibri" w:hAnsi="Times New Roman" w:cs="Times New Roman"/>
          <w:spacing w:val="6"/>
          <w:sz w:val="24"/>
          <w:szCs w:val="24"/>
        </w:rPr>
        <w:t xml:space="preserve">satışı </w:t>
      </w:r>
      <w:r w:rsidRPr="00773B99">
        <w:rPr>
          <w:rFonts w:ascii="Times New Roman" w:eastAsia="Times New Roman" w:hAnsi="Times New Roman" w:cs="Times New Roman"/>
          <w:color w:val="231F20"/>
          <w:sz w:val="24"/>
          <w:szCs w:val="24"/>
          <w:lang w:eastAsia="tr-TR"/>
        </w:rPr>
        <w:t>2886 sayılı Devlet İhale Kanununun 45. Maddesine istinaden Açık Teklif Usulüne göre</w:t>
      </w:r>
      <w:r w:rsidRPr="00773B99">
        <w:rPr>
          <w:rFonts w:ascii="Times New Roman" w:eastAsia="Times New Roman" w:hAnsi="Times New Roman" w:cs="Times New Roman"/>
          <w:bCs/>
          <w:color w:val="000000"/>
          <w:sz w:val="24"/>
          <w:szCs w:val="24"/>
          <w:lang w:eastAsia="tr-TR"/>
        </w:rPr>
        <w:t xml:space="preserve"> </w:t>
      </w:r>
      <w:r w:rsidRPr="00773B99">
        <w:rPr>
          <w:rFonts w:ascii="Times New Roman" w:eastAsia="Times New Roman" w:hAnsi="Times New Roman" w:cs="Times New Roman"/>
          <w:color w:val="231F20"/>
          <w:sz w:val="24"/>
          <w:szCs w:val="24"/>
          <w:lang w:eastAsia="tr-TR"/>
        </w:rPr>
        <w:t>ihale ile yapılacaktır.</w:t>
      </w:r>
    </w:p>
    <w:p w:rsidR="00773B99" w:rsidRPr="00773B99" w:rsidRDefault="00773B99" w:rsidP="00AA04DC">
      <w:pPr>
        <w:shd w:val="clear" w:color="auto" w:fill="FFFFFF"/>
        <w:spacing w:after="0" w:line="240" w:lineRule="auto"/>
        <w:ind w:firstLine="708"/>
        <w:jc w:val="both"/>
        <w:rPr>
          <w:rFonts w:ascii="Times New Roman" w:eastAsia="Times New Roman" w:hAnsi="Times New Roman" w:cs="Times New Roman"/>
          <w:b/>
          <w:color w:val="231F20"/>
          <w:lang w:eastAsia="tr-TR"/>
        </w:rPr>
      </w:pPr>
    </w:p>
    <w:p w:rsidR="00773B99" w:rsidRPr="00773B99" w:rsidRDefault="00773B99" w:rsidP="0052054A">
      <w:pPr>
        <w:shd w:val="clear" w:color="auto" w:fill="FFFFFF"/>
        <w:spacing w:after="0" w:line="240" w:lineRule="auto"/>
        <w:jc w:val="center"/>
        <w:rPr>
          <w:rFonts w:ascii="Times New Roman" w:eastAsia="Times New Roman" w:hAnsi="Times New Roman" w:cs="Times New Roman"/>
          <w:b/>
          <w:color w:val="231F20"/>
          <w:sz w:val="24"/>
          <w:szCs w:val="24"/>
          <w:lang w:eastAsia="tr-TR"/>
        </w:rPr>
      </w:pPr>
      <w:r w:rsidRPr="00773B99">
        <w:rPr>
          <w:rFonts w:ascii="Times New Roman" w:eastAsia="Times New Roman" w:hAnsi="Times New Roman" w:cs="Times New Roman"/>
          <w:b/>
          <w:color w:val="231F20"/>
          <w:sz w:val="24"/>
          <w:szCs w:val="24"/>
          <w:lang w:eastAsia="tr-TR"/>
        </w:rPr>
        <w:t>ANTAKYA İLÇESİ SATIŞI YAPILACAK GAYRİMENKULLER</w:t>
      </w:r>
    </w:p>
    <w:p w:rsidR="00773B99" w:rsidRPr="00773B99" w:rsidRDefault="00773B99" w:rsidP="00AA04DC">
      <w:pPr>
        <w:shd w:val="clear" w:color="auto" w:fill="FFFFFF"/>
        <w:spacing w:after="0" w:line="240" w:lineRule="auto"/>
        <w:jc w:val="both"/>
        <w:rPr>
          <w:rFonts w:ascii="Times New Roman" w:eastAsia="Times New Roman" w:hAnsi="Times New Roman" w:cs="Times New Roman"/>
          <w:color w:val="231F20"/>
          <w:lang w:eastAsia="tr-TR"/>
        </w:rPr>
      </w:pPr>
    </w:p>
    <w:tbl>
      <w:tblPr>
        <w:tblStyle w:val="TabloKlavuzu"/>
        <w:tblW w:w="10740" w:type="dxa"/>
        <w:tblLayout w:type="fixed"/>
        <w:tblLook w:val="04A0" w:firstRow="1" w:lastRow="0" w:firstColumn="1" w:lastColumn="0" w:noHBand="0" w:noVBand="1"/>
      </w:tblPr>
      <w:tblGrid>
        <w:gridCol w:w="567"/>
        <w:gridCol w:w="1668"/>
        <w:gridCol w:w="992"/>
        <w:gridCol w:w="709"/>
        <w:gridCol w:w="1275"/>
        <w:gridCol w:w="709"/>
        <w:gridCol w:w="1134"/>
        <w:gridCol w:w="2268"/>
        <w:gridCol w:w="1418"/>
      </w:tblGrid>
      <w:tr w:rsidR="00773B99" w:rsidRPr="00773B99" w:rsidTr="00773B99">
        <w:tc>
          <w:tcPr>
            <w:tcW w:w="567" w:type="dxa"/>
            <w:vAlign w:val="center"/>
          </w:tcPr>
          <w:p w:rsidR="00773B99" w:rsidRDefault="00773B99" w:rsidP="001D43BB">
            <w:pPr>
              <w:jc w:val="center"/>
              <w:rPr>
                <w:rFonts w:ascii="Times New Roman" w:eastAsia="Calibri" w:hAnsi="Times New Roman" w:cs="Times New Roman"/>
                <w:b/>
                <w:color w:val="231F20"/>
                <w:sz w:val="18"/>
                <w:szCs w:val="18"/>
                <w:lang w:eastAsia="tr-TR"/>
              </w:rPr>
            </w:pPr>
            <w:r w:rsidRPr="00773B99">
              <w:rPr>
                <w:rFonts w:ascii="Times New Roman" w:eastAsia="Calibri" w:hAnsi="Times New Roman" w:cs="Times New Roman"/>
                <w:b/>
                <w:color w:val="231F20"/>
                <w:sz w:val="18"/>
                <w:szCs w:val="18"/>
                <w:lang w:eastAsia="tr-TR"/>
              </w:rPr>
              <w:t>Sıra No</w:t>
            </w:r>
          </w:p>
          <w:p w:rsidR="001D6CF3" w:rsidRPr="00773B99" w:rsidRDefault="001D6CF3" w:rsidP="001D43BB">
            <w:pPr>
              <w:jc w:val="center"/>
              <w:rPr>
                <w:rFonts w:ascii="Times New Roman" w:eastAsia="Calibri" w:hAnsi="Times New Roman" w:cs="Times New Roman"/>
                <w:b/>
                <w:color w:val="231F20"/>
                <w:sz w:val="18"/>
                <w:szCs w:val="18"/>
                <w:lang w:eastAsia="tr-TR"/>
              </w:rPr>
            </w:pPr>
          </w:p>
        </w:tc>
        <w:tc>
          <w:tcPr>
            <w:tcW w:w="1668" w:type="dxa"/>
            <w:vAlign w:val="center"/>
          </w:tcPr>
          <w:p w:rsidR="00773B99" w:rsidRPr="00773B99" w:rsidRDefault="00773B99" w:rsidP="001D43BB">
            <w:pPr>
              <w:jc w:val="center"/>
              <w:rPr>
                <w:rFonts w:ascii="Times New Roman" w:eastAsia="Calibri" w:hAnsi="Times New Roman" w:cs="Times New Roman"/>
                <w:b/>
                <w:color w:val="231F20"/>
                <w:sz w:val="18"/>
                <w:szCs w:val="18"/>
                <w:lang w:eastAsia="tr-TR"/>
              </w:rPr>
            </w:pPr>
            <w:r w:rsidRPr="00773B99">
              <w:rPr>
                <w:rFonts w:ascii="Times New Roman" w:eastAsia="Calibri" w:hAnsi="Times New Roman" w:cs="Times New Roman"/>
                <w:b/>
                <w:color w:val="231F20"/>
                <w:sz w:val="18"/>
                <w:szCs w:val="18"/>
                <w:lang w:eastAsia="tr-TR"/>
              </w:rPr>
              <w:t>Mahalle/Mıntıka</w:t>
            </w:r>
          </w:p>
        </w:tc>
        <w:tc>
          <w:tcPr>
            <w:tcW w:w="992" w:type="dxa"/>
            <w:vAlign w:val="center"/>
          </w:tcPr>
          <w:p w:rsidR="00773B99" w:rsidRPr="00773B99" w:rsidRDefault="00773B99" w:rsidP="001D43BB">
            <w:pPr>
              <w:jc w:val="center"/>
              <w:rPr>
                <w:rFonts w:ascii="Times New Roman" w:eastAsia="Calibri" w:hAnsi="Times New Roman" w:cs="Times New Roman"/>
                <w:b/>
                <w:color w:val="231F20"/>
                <w:sz w:val="18"/>
                <w:szCs w:val="18"/>
                <w:lang w:eastAsia="tr-TR"/>
              </w:rPr>
            </w:pPr>
            <w:r w:rsidRPr="00773B99">
              <w:rPr>
                <w:rFonts w:ascii="Times New Roman" w:eastAsia="Calibri" w:hAnsi="Times New Roman" w:cs="Times New Roman"/>
                <w:b/>
                <w:color w:val="231F20"/>
                <w:sz w:val="18"/>
                <w:szCs w:val="18"/>
                <w:lang w:eastAsia="tr-TR"/>
              </w:rPr>
              <w:t>Ada/ Pars. No</w:t>
            </w:r>
          </w:p>
        </w:tc>
        <w:tc>
          <w:tcPr>
            <w:tcW w:w="709" w:type="dxa"/>
            <w:vAlign w:val="center"/>
          </w:tcPr>
          <w:p w:rsidR="00773B99" w:rsidRPr="00773B99" w:rsidRDefault="00773B99" w:rsidP="001D43BB">
            <w:pPr>
              <w:jc w:val="center"/>
              <w:rPr>
                <w:rFonts w:ascii="Times New Roman" w:eastAsia="Calibri" w:hAnsi="Times New Roman" w:cs="Times New Roman"/>
                <w:b/>
                <w:color w:val="231F20"/>
                <w:sz w:val="18"/>
                <w:szCs w:val="18"/>
                <w:lang w:eastAsia="tr-TR"/>
              </w:rPr>
            </w:pPr>
            <w:r w:rsidRPr="00773B99">
              <w:rPr>
                <w:rFonts w:ascii="Times New Roman" w:eastAsia="Calibri" w:hAnsi="Times New Roman" w:cs="Times New Roman"/>
                <w:b/>
                <w:color w:val="231F20"/>
                <w:sz w:val="18"/>
                <w:szCs w:val="18"/>
                <w:lang w:eastAsia="tr-TR"/>
              </w:rPr>
              <w:t>Cinsi</w:t>
            </w:r>
          </w:p>
        </w:tc>
        <w:tc>
          <w:tcPr>
            <w:tcW w:w="1275" w:type="dxa"/>
            <w:vAlign w:val="center"/>
          </w:tcPr>
          <w:p w:rsidR="00773B99" w:rsidRPr="00773B99" w:rsidRDefault="001D43BB" w:rsidP="001D43BB">
            <w:pPr>
              <w:jc w:val="center"/>
              <w:rPr>
                <w:rFonts w:ascii="Times New Roman" w:eastAsia="Calibri" w:hAnsi="Times New Roman" w:cs="Times New Roman"/>
                <w:b/>
                <w:color w:val="231F20"/>
                <w:sz w:val="18"/>
                <w:szCs w:val="18"/>
                <w:vertAlign w:val="superscript"/>
                <w:lang w:eastAsia="tr-TR"/>
              </w:rPr>
            </w:pPr>
            <w:r>
              <w:rPr>
                <w:rFonts w:ascii="Times New Roman" w:eastAsia="Calibri" w:hAnsi="Times New Roman" w:cs="Times New Roman"/>
                <w:b/>
                <w:color w:val="231F20"/>
                <w:sz w:val="18"/>
                <w:szCs w:val="18"/>
                <w:lang w:eastAsia="tr-TR"/>
              </w:rPr>
              <w:t>Yüz</w:t>
            </w:r>
            <w:r w:rsidR="00773B99" w:rsidRPr="00773B99">
              <w:rPr>
                <w:rFonts w:ascii="Times New Roman" w:eastAsia="Calibri" w:hAnsi="Times New Roman" w:cs="Times New Roman"/>
                <w:b/>
                <w:color w:val="231F20"/>
                <w:sz w:val="18"/>
                <w:szCs w:val="18"/>
                <w:lang w:eastAsia="tr-TR"/>
              </w:rPr>
              <w:t>ölçümü (m</w:t>
            </w:r>
            <w:r w:rsidR="00773B99" w:rsidRPr="00773B99">
              <w:rPr>
                <w:rFonts w:ascii="Times New Roman" w:eastAsia="Calibri" w:hAnsi="Times New Roman" w:cs="Times New Roman"/>
                <w:b/>
                <w:color w:val="231F20"/>
                <w:sz w:val="18"/>
                <w:szCs w:val="18"/>
                <w:vertAlign w:val="superscript"/>
                <w:lang w:eastAsia="tr-TR"/>
              </w:rPr>
              <w:t>2)</w:t>
            </w:r>
          </w:p>
        </w:tc>
        <w:tc>
          <w:tcPr>
            <w:tcW w:w="709" w:type="dxa"/>
            <w:vAlign w:val="center"/>
          </w:tcPr>
          <w:p w:rsidR="00773B99" w:rsidRPr="00773B99" w:rsidRDefault="00773B99" w:rsidP="001D43BB">
            <w:pPr>
              <w:jc w:val="center"/>
              <w:rPr>
                <w:rFonts w:ascii="Times New Roman" w:eastAsia="Calibri" w:hAnsi="Times New Roman" w:cs="Times New Roman"/>
                <w:b/>
                <w:color w:val="231F20"/>
                <w:sz w:val="18"/>
                <w:szCs w:val="18"/>
                <w:lang w:eastAsia="tr-TR"/>
              </w:rPr>
            </w:pPr>
            <w:r w:rsidRPr="00773B99">
              <w:rPr>
                <w:rFonts w:ascii="Times New Roman" w:eastAsia="Calibri" w:hAnsi="Times New Roman" w:cs="Times New Roman"/>
                <w:b/>
                <w:color w:val="231F20"/>
                <w:sz w:val="18"/>
                <w:szCs w:val="18"/>
                <w:lang w:eastAsia="tr-TR"/>
              </w:rPr>
              <w:t>Hisse Oranı</w:t>
            </w:r>
          </w:p>
        </w:tc>
        <w:tc>
          <w:tcPr>
            <w:tcW w:w="1134" w:type="dxa"/>
            <w:vAlign w:val="center"/>
          </w:tcPr>
          <w:p w:rsidR="00773B99" w:rsidRPr="00773B99" w:rsidRDefault="00773B99" w:rsidP="001D43BB">
            <w:pPr>
              <w:jc w:val="center"/>
              <w:rPr>
                <w:rFonts w:ascii="Times New Roman" w:eastAsia="Calibri" w:hAnsi="Times New Roman" w:cs="Times New Roman"/>
                <w:b/>
                <w:color w:val="231F20"/>
                <w:sz w:val="18"/>
                <w:szCs w:val="18"/>
                <w:lang w:eastAsia="tr-TR"/>
              </w:rPr>
            </w:pPr>
            <w:r w:rsidRPr="00773B99">
              <w:rPr>
                <w:rFonts w:ascii="Times New Roman" w:eastAsia="Calibri" w:hAnsi="Times New Roman" w:cs="Times New Roman"/>
                <w:b/>
                <w:color w:val="231F20"/>
                <w:sz w:val="18"/>
                <w:szCs w:val="18"/>
                <w:lang w:eastAsia="tr-TR"/>
              </w:rPr>
              <w:t>İmar Durumu</w:t>
            </w:r>
          </w:p>
        </w:tc>
        <w:tc>
          <w:tcPr>
            <w:tcW w:w="2268" w:type="dxa"/>
            <w:vAlign w:val="center"/>
          </w:tcPr>
          <w:p w:rsidR="00773B99" w:rsidRPr="00773B99" w:rsidRDefault="00773B99" w:rsidP="001D43BB">
            <w:pPr>
              <w:jc w:val="center"/>
              <w:rPr>
                <w:rFonts w:ascii="Times New Roman" w:eastAsia="Calibri" w:hAnsi="Times New Roman" w:cs="Times New Roman"/>
                <w:b/>
                <w:color w:val="231F20"/>
                <w:sz w:val="18"/>
                <w:szCs w:val="18"/>
                <w:lang w:eastAsia="tr-TR"/>
              </w:rPr>
            </w:pPr>
            <w:r w:rsidRPr="00773B99">
              <w:rPr>
                <w:rFonts w:ascii="Times New Roman" w:eastAsia="Calibri" w:hAnsi="Times New Roman" w:cs="Times New Roman"/>
                <w:b/>
                <w:color w:val="231F20"/>
                <w:sz w:val="18"/>
                <w:szCs w:val="18"/>
                <w:lang w:eastAsia="tr-TR"/>
              </w:rPr>
              <w:t>Muhammen Bedeli</w:t>
            </w:r>
          </w:p>
          <w:p w:rsidR="00773B99" w:rsidRPr="00773B99" w:rsidRDefault="00773B99" w:rsidP="001D43BB">
            <w:pPr>
              <w:jc w:val="center"/>
              <w:rPr>
                <w:rFonts w:ascii="Times New Roman" w:eastAsia="Calibri" w:hAnsi="Times New Roman" w:cs="Times New Roman"/>
                <w:b/>
                <w:color w:val="231F20"/>
                <w:sz w:val="18"/>
                <w:szCs w:val="18"/>
                <w:lang w:eastAsia="tr-TR"/>
              </w:rPr>
            </w:pPr>
            <w:r w:rsidRPr="00773B99">
              <w:rPr>
                <w:rFonts w:ascii="Times New Roman" w:eastAsia="Calibri" w:hAnsi="Times New Roman" w:cs="Times New Roman"/>
                <w:b/>
                <w:color w:val="231F20"/>
                <w:sz w:val="18"/>
                <w:szCs w:val="18"/>
                <w:lang w:eastAsia="tr-TR"/>
              </w:rPr>
              <w:t>(TL)</w:t>
            </w:r>
          </w:p>
        </w:tc>
        <w:tc>
          <w:tcPr>
            <w:tcW w:w="1418" w:type="dxa"/>
            <w:vAlign w:val="center"/>
          </w:tcPr>
          <w:p w:rsidR="00773B99" w:rsidRPr="00773B99" w:rsidRDefault="00773B99" w:rsidP="001D43BB">
            <w:pPr>
              <w:jc w:val="center"/>
              <w:rPr>
                <w:rFonts w:ascii="Times New Roman" w:eastAsia="Calibri" w:hAnsi="Times New Roman" w:cs="Times New Roman"/>
                <w:b/>
                <w:color w:val="231F20"/>
                <w:sz w:val="18"/>
                <w:szCs w:val="18"/>
                <w:lang w:eastAsia="tr-TR"/>
              </w:rPr>
            </w:pPr>
            <w:r w:rsidRPr="00773B99">
              <w:rPr>
                <w:rFonts w:ascii="Times New Roman" w:eastAsia="Calibri" w:hAnsi="Times New Roman" w:cs="Times New Roman"/>
                <w:b/>
                <w:color w:val="231F20"/>
                <w:sz w:val="18"/>
                <w:szCs w:val="18"/>
                <w:lang w:eastAsia="tr-TR"/>
              </w:rPr>
              <w:t>Geçici Teminatı (TL)</w:t>
            </w:r>
          </w:p>
        </w:tc>
      </w:tr>
      <w:tr w:rsidR="00773B99" w:rsidRPr="00773B99" w:rsidTr="00773B99">
        <w:tc>
          <w:tcPr>
            <w:tcW w:w="567" w:type="dxa"/>
            <w:vAlign w:val="center"/>
          </w:tcPr>
          <w:p w:rsidR="00773B99" w:rsidRPr="00773B99" w:rsidRDefault="00773B99" w:rsidP="001D6CF3">
            <w:pPr>
              <w:jc w:val="center"/>
              <w:rPr>
                <w:rFonts w:ascii="Times New Roman" w:eastAsia="Calibri" w:hAnsi="Times New Roman" w:cs="Times New Roman"/>
                <w:b/>
                <w:color w:val="231F20"/>
                <w:sz w:val="18"/>
                <w:szCs w:val="18"/>
                <w:lang w:eastAsia="tr-TR"/>
              </w:rPr>
            </w:pPr>
            <w:r w:rsidRPr="00773B99">
              <w:rPr>
                <w:rFonts w:ascii="Times New Roman" w:eastAsia="Calibri" w:hAnsi="Times New Roman" w:cs="Times New Roman"/>
                <w:b/>
                <w:color w:val="231F20"/>
                <w:sz w:val="18"/>
                <w:szCs w:val="18"/>
                <w:lang w:eastAsia="tr-TR"/>
              </w:rPr>
              <w:t>1</w:t>
            </w:r>
          </w:p>
        </w:tc>
        <w:tc>
          <w:tcPr>
            <w:tcW w:w="1668"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Ovakent/</w:t>
            </w:r>
            <w:r w:rsidRPr="00773B99">
              <w:rPr>
                <w:rFonts w:ascii="Times New Roman" w:eastAsia="@Arial Unicode MS" w:hAnsi="Times New Roman" w:cs="Times New Roman"/>
                <w:bCs/>
                <w:sz w:val="18"/>
                <w:szCs w:val="18"/>
              </w:rPr>
              <w:t>Mustafa Kemal</w:t>
            </w:r>
          </w:p>
        </w:tc>
        <w:tc>
          <w:tcPr>
            <w:tcW w:w="992"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158/ 4</w:t>
            </w:r>
          </w:p>
        </w:tc>
        <w:tc>
          <w:tcPr>
            <w:tcW w:w="709"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Arsa</w:t>
            </w:r>
          </w:p>
        </w:tc>
        <w:tc>
          <w:tcPr>
            <w:tcW w:w="1275"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503,54</w:t>
            </w:r>
          </w:p>
        </w:tc>
        <w:tc>
          <w:tcPr>
            <w:tcW w:w="709"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Tam</w:t>
            </w:r>
          </w:p>
        </w:tc>
        <w:tc>
          <w:tcPr>
            <w:tcW w:w="1134"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Ayrık</w:t>
            </w:r>
          </w:p>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2 Kat</w:t>
            </w:r>
          </w:p>
        </w:tc>
        <w:tc>
          <w:tcPr>
            <w:tcW w:w="2268" w:type="dxa"/>
            <w:vAlign w:val="center"/>
          </w:tcPr>
          <w:p w:rsidR="00773B99" w:rsidRPr="00773B99" w:rsidRDefault="00773B99" w:rsidP="001D6CF3">
            <w:pPr>
              <w:jc w:val="center"/>
              <w:rPr>
                <w:rFonts w:ascii="Times New Roman" w:eastAsia="Calibri" w:hAnsi="Times New Roman" w:cs="Times New Roman"/>
                <w:b/>
                <w:sz w:val="18"/>
                <w:szCs w:val="18"/>
                <w:lang w:eastAsia="tr-TR"/>
              </w:rPr>
            </w:pPr>
            <w:r w:rsidRPr="00AA04DC">
              <w:rPr>
                <w:rFonts w:ascii="Times New Roman" w:eastAsia="Times New Roman" w:hAnsi="Times New Roman" w:cs="Times New Roman"/>
                <w:b/>
                <w:bCs/>
                <w:color w:val="000000"/>
                <w:sz w:val="18"/>
                <w:szCs w:val="18"/>
                <w:lang w:eastAsia="tr-TR"/>
              </w:rPr>
              <w:t>125.885,00+</w:t>
            </w:r>
            <w:r w:rsidRPr="00773B99">
              <w:rPr>
                <w:rFonts w:ascii="Times New Roman" w:eastAsia="Times New Roman" w:hAnsi="Times New Roman" w:cs="Times New Roman"/>
                <w:b/>
                <w:bCs/>
                <w:color w:val="000000"/>
                <w:sz w:val="18"/>
                <w:szCs w:val="18"/>
                <w:lang w:eastAsia="tr-TR"/>
              </w:rPr>
              <w:t>(KDV%18)</w:t>
            </w:r>
          </w:p>
        </w:tc>
        <w:tc>
          <w:tcPr>
            <w:tcW w:w="1418" w:type="dxa"/>
            <w:vAlign w:val="center"/>
          </w:tcPr>
          <w:p w:rsidR="00773B99" w:rsidRPr="00773B99" w:rsidRDefault="00773B99" w:rsidP="001D6CF3">
            <w:pPr>
              <w:jc w:val="center"/>
              <w:rPr>
                <w:rFonts w:ascii="Times New Roman" w:eastAsia="Calibri" w:hAnsi="Times New Roman" w:cs="Times New Roman"/>
                <w:sz w:val="18"/>
                <w:szCs w:val="18"/>
                <w:lang w:eastAsia="tr-TR"/>
              </w:rPr>
            </w:pPr>
            <w:r w:rsidRPr="00773B99">
              <w:rPr>
                <w:rFonts w:ascii="Times New Roman" w:eastAsia="Times New Roman" w:hAnsi="Times New Roman" w:cs="Times New Roman"/>
                <w:b/>
                <w:bCs/>
                <w:color w:val="000000"/>
                <w:sz w:val="18"/>
                <w:szCs w:val="18"/>
                <w:lang w:eastAsia="tr-TR"/>
              </w:rPr>
              <w:t>3.776,55</w:t>
            </w:r>
          </w:p>
        </w:tc>
      </w:tr>
      <w:tr w:rsidR="00773B99" w:rsidRPr="00773B99" w:rsidTr="00773B99">
        <w:tc>
          <w:tcPr>
            <w:tcW w:w="567" w:type="dxa"/>
            <w:vAlign w:val="center"/>
          </w:tcPr>
          <w:p w:rsidR="00773B99" w:rsidRPr="00773B99" w:rsidRDefault="00773B99" w:rsidP="001D6CF3">
            <w:pPr>
              <w:jc w:val="center"/>
              <w:rPr>
                <w:rFonts w:ascii="Times New Roman" w:eastAsia="Calibri" w:hAnsi="Times New Roman" w:cs="Times New Roman"/>
                <w:b/>
                <w:color w:val="231F20"/>
                <w:sz w:val="18"/>
                <w:szCs w:val="18"/>
                <w:lang w:eastAsia="tr-TR"/>
              </w:rPr>
            </w:pPr>
            <w:r w:rsidRPr="00773B99">
              <w:rPr>
                <w:rFonts w:ascii="Times New Roman" w:eastAsia="Calibri" w:hAnsi="Times New Roman" w:cs="Times New Roman"/>
                <w:b/>
                <w:color w:val="231F20"/>
                <w:sz w:val="18"/>
                <w:szCs w:val="18"/>
                <w:lang w:eastAsia="tr-TR"/>
              </w:rPr>
              <w:t>2</w:t>
            </w:r>
          </w:p>
        </w:tc>
        <w:tc>
          <w:tcPr>
            <w:tcW w:w="1668"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Maşuklu</w:t>
            </w:r>
          </w:p>
        </w:tc>
        <w:tc>
          <w:tcPr>
            <w:tcW w:w="992"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3717</w:t>
            </w:r>
          </w:p>
        </w:tc>
        <w:tc>
          <w:tcPr>
            <w:tcW w:w="709"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Arsa</w:t>
            </w:r>
          </w:p>
        </w:tc>
        <w:tc>
          <w:tcPr>
            <w:tcW w:w="1275"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512,55</w:t>
            </w:r>
          </w:p>
        </w:tc>
        <w:tc>
          <w:tcPr>
            <w:tcW w:w="709"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Tam</w:t>
            </w:r>
          </w:p>
        </w:tc>
        <w:tc>
          <w:tcPr>
            <w:tcW w:w="1134"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Ayrık</w:t>
            </w:r>
          </w:p>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2 Kat</w:t>
            </w:r>
          </w:p>
        </w:tc>
        <w:tc>
          <w:tcPr>
            <w:tcW w:w="2268" w:type="dxa"/>
            <w:vAlign w:val="center"/>
          </w:tcPr>
          <w:p w:rsidR="00773B99" w:rsidRPr="00773B99" w:rsidRDefault="00773B99" w:rsidP="001D6CF3">
            <w:pPr>
              <w:jc w:val="center"/>
              <w:rPr>
                <w:rFonts w:ascii="Times New Roman" w:eastAsia="Calibri" w:hAnsi="Times New Roman" w:cs="Times New Roman"/>
                <w:sz w:val="18"/>
                <w:szCs w:val="18"/>
                <w:lang w:eastAsia="tr-TR"/>
              </w:rPr>
            </w:pPr>
            <w:r w:rsidRPr="00773B99">
              <w:rPr>
                <w:rFonts w:ascii="Times New Roman" w:eastAsia="Times New Roman" w:hAnsi="Times New Roman" w:cs="Times New Roman"/>
                <w:b/>
                <w:bCs/>
                <w:color w:val="000000"/>
                <w:sz w:val="18"/>
                <w:szCs w:val="18"/>
                <w:lang w:eastAsia="tr-TR"/>
              </w:rPr>
              <w:t>179.392,5</w:t>
            </w:r>
            <w:r w:rsidRPr="00AA04DC">
              <w:rPr>
                <w:rFonts w:ascii="Times New Roman" w:eastAsia="Times New Roman" w:hAnsi="Times New Roman" w:cs="Times New Roman"/>
                <w:b/>
                <w:bCs/>
                <w:color w:val="000000"/>
                <w:sz w:val="18"/>
                <w:szCs w:val="18"/>
                <w:lang w:eastAsia="tr-TR"/>
              </w:rPr>
              <w:t>0</w:t>
            </w:r>
            <w:r w:rsidRPr="00AA04DC">
              <w:rPr>
                <w:rFonts w:ascii="Times New Roman" w:eastAsia="Times New Roman" w:hAnsi="Times New Roman" w:cs="Times New Roman"/>
                <w:b/>
                <w:sz w:val="18"/>
                <w:szCs w:val="18"/>
              </w:rPr>
              <w:t>+(</w:t>
            </w:r>
            <w:r w:rsidRPr="00773B99">
              <w:rPr>
                <w:rFonts w:ascii="Times New Roman" w:eastAsia="Times New Roman" w:hAnsi="Times New Roman" w:cs="Times New Roman"/>
                <w:b/>
                <w:sz w:val="18"/>
                <w:szCs w:val="18"/>
              </w:rPr>
              <w:t>KDV%18)</w:t>
            </w:r>
          </w:p>
        </w:tc>
        <w:tc>
          <w:tcPr>
            <w:tcW w:w="1418" w:type="dxa"/>
            <w:vAlign w:val="center"/>
          </w:tcPr>
          <w:p w:rsidR="00773B99" w:rsidRPr="00773B99" w:rsidRDefault="00773B99" w:rsidP="001D6CF3">
            <w:pPr>
              <w:jc w:val="center"/>
              <w:rPr>
                <w:rFonts w:ascii="Times New Roman" w:eastAsia="Calibri" w:hAnsi="Times New Roman" w:cs="Times New Roman"/>
                <w:sz w:val="18"/>
                <w:szCs w:val="18"/>
                <w:lang w:eastAsia="tr-TR"/>
              </w:rPr>
            </w:pPr>
            <w:r w:rsidRPr="00773B99">
              <w:rPr>
                <w:rFonts w:ascii="Times New Roman" w:eastAsia="Times New Roman" w:hAnsi="Times New Roman" w:cs="Times New Roman"/>
                <w:b/>
                <w:bCs/>
                <w:color w:val="000000"/>
                <w:sz w:val="18"/>
                <w:szCs w:val="18"/>
                <w:lang w:eastAsia="tr-TR"/>
              </w:rPr>
              <w:t>5.381,78</w:t>
            </w:r>
          </w:p>
        </w:tc>
      </w:tr>
      <w:tr w:rsidR="00773B99" w:rsidRPr="00773B99" w:rsidTr="00773B99">
        <w:tc>
          <w:tcPr>
            <w:tcW w:w="567" w:type="dxa"/>
            <w:vAlign w:val="center"/>
          </w:tcPr>
          <w:p w:rsidR="00773B99" w:rsidRPr="00773B99" w:rsidRDefault="00773B99" w:rsidP="001D6CF3">
            <w:pPr>
              <w:jc w:val="center"/>
              <w:rPr>
                <w:rFonts w:ascii="Times New Roman" w:eastAsia="Calibri" w:hAnsi="Times New Roman" w:cs="Times New Roman"/>
                <w:b/>
                <w:color w:val="231F20"/>
                <w:sz w:val="18"/>
                <w:szCs w:val="18"/>
                <w:lang w:eastAsia="tr-TR"/>
              </w:rPr>
            </w:pPr>
            <w:r w:rsidRPr="00773B99">
              <w:rPr>
                <w:rFonts w:ascii="Times New Roman" w:eastAsia="Calibri" w:hAnsi="Times New Roman" w:cs="Times New Roman"/>
                <w:b/>
                <w:color w:val="231F20"/>
                <w:sz w:val="18"/>
                <w:szCs w:val="18"/>
                <w:lang w:eastAsia="tr-TR"/>
              </w:rPr>
              <w:t>3</w:t>
            </w:r>
          </w:p>
        </w:tc>
        <w:tc>
          <w:tcPr>
            <w:tcW w:w="1668"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Maşuklu</w:t>
            </w:r>
          </w:p>
        </w:tc>
        <w:tc>
          <w:tcPr>
            <w:tcW w:w="992"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3718</w:t>
            </w:r>
          </w:p>
        </w:tc>
        <w:tc>
          <w:tcPr>
            <w:tcW w:w="709"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Arsa</w:t>
            </w:r>
          </w:p>
        </w:tc>
        <w:tc>
          <w:tcPr>
            <w:tcW w:w="1275"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450,00</w:t>
            </w:r>
          </w:p>
        </w:tc>
        <w:tc>
          <w:tcPr>
            <w:tcW w:w="709"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Tam</w:t>
            </w:r>
          </w:p>
        </w:tc>
        <w:tc>
          <w:tcPr>
            <w:tcW w:w="1134"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Ayrık</w:t>
            </w:r>
          </w:p>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2 Kat</w:t>
            </w:r>
          </w:p>
        </w:tc>
        <w:tc>
          <w:tcPr>
            <w:tcW w:w="2268" w:type="dxa"/>
            <w:vAlign w:val="center"/>
          </w:tcPr>
          <w:p w:rsidR="00773B99" w:rsidRPr="00773B99" w:rsidRDefault="00773B99" w:rsidP="001D6CF3">
            <w:pPr>
              <w:jc w:val="center"/>
              <w:rPr>
                <w:rFonts w:ascii="Times New Roman" w:eastAsia="Calibri" w:hAnsi="Times New Roman" w:cs="Times New Roman"/>
                <w:sz w:val="18"/>
                <w:szCs w:val="18"/>
                <w:lang w:eastAsia="tr-TR"/>
              </w:rPr>
            </w:pPr>
            <w:r w:rsidRPr="00AA04DC">
              <w:rPr>
                <w:rFonts w:ascii="Times New Roman" w:eastAsia="Times New Roman" w:hAnsi="Times New Roman" w:cs="Times New Roman"/>
                <w:b/>
                <w:bCs/>
                <w:color w:val="000000"/>
                <w:sz w:val="18"/>
                <w:szCs w:val="18"/>
                <w:lang w:eastAsia="tr-TR"/>
              </w:rPr>
              <w:t>157.500,00</w:t>
            </w:r>
            <w:r w:rsidRPr="00AA04DC">
              <w:rPr>
                <w:rFonts w:ascii="Times New Roman" w:eastAsia="Times New Roman" w:hAnsi="Times New Roman" w:cs="Times New Roman"/>
                <w:b/>
                <w:sz w:val="18"/>
                <w:szCs w:val="18"/>
              </w:rPr>
              <w:t>+(</w:t>
            </w:r>
            <w:r w:rsidRPr="00773B99">
              <w:rPr>
                <w:rFonts w:ascii="Times New Roman" w:eastAsia="Times New Roman" w:hAnsi="Times New Roman" w:cs="Times New Roman"/>
                <w:b/>
                <w:sz w:val="18"/>
                <w:szCs w:val="18"/>
              </w:rPr>
              <w:t>KDV%18)</w:t>
            </w:r>
          </w:p>
        </w:tc>
        <w:tc>
          <w:tcPr>
            <w:tcW w:w="1418" w:type="dxa"/>
            <w:vAlign w:val="center"/>
          </w:tcPr>
          <w:p w:rsidR="00773B99" w:rsidRPr="00773B99" w:rsidRDefault="00773B99" w:rsidP="001D6CF3">
            <w:pPr>
              <w:jc w:val="center"/>
              <w:rPr>
                <w:rFonts w:ascii="Times New Roman" w:eastAsia="Calibri" w:hAnsi="Times New Roman" w:cs="Times New Roman"/>
                <w:sz w:val="18"/>
                <w:szCs w:val="18"/>
                <w:lang w:eastAsia="tr-TR"/>
              </w:rPr>
            </w:pPr>
            <w:r w:rsidRPr="00773B99">
              <w:rPr>
                <w:rFonts w:ascii="Times New Roman" w:eastAsia="Times New Roman" w:hAnsi="Times New Roman" w:cs="Times New Roman"/>
                <w:b/>
                <w:bCs/>
                <w:color w:val="000000"/>
                <w:sz w:val="18"/>
                <w:szCs w:val="18"/>
                <w:lang w:eastAsia="tr-TR"/>
              </w:rPr>
              <w:t>4.725,00</w:t>
            </w:r>
          </w:p>
        </w:tc>
      </w:tr>
      <w:tr w:rsidR="00773B99" w:rsidRPr="00773B99" w:rsidTr="00773B99">
        <w:tc>
          <w:tcPr>
            <w:tcW w:w="567" w:type="dxa"/>
            <w:vAlign w:val="center"/>
          </w:tcPr>
          <w:p w:rsidR="00773B99" w:rsidRPr="00773B99" w:rsidRDefault="00773B99" w:rsidP="001D6CF3">
            <w:pPr>
              <w:jc w:val="center"/>
              <w:rPr>
                <w:rFonts w:ascii="Times New Roman" w:eastAsia="Calibri" w:hAnsi="Times New Roman" w:cs="Times New Roman"/>
                <w:b/>
                <w:color w:val="231F20"/>
                <w:sz w:val="18"/>
                <w:szCs w:val="18"/>
                <w:lang w:eastAsia="tr-TR"/>
              </w:rPr>
            </w:pPr>
            <w:r w:rsidRPr="00773B99">
              <w:rPr>
                <w:rFonts w:ascii="Times New Roman" w:eastAsia="Calibri" w:hAnsi="Times New Roman" w:cs="Times New Roman"/>
                <w:b/>
                <w:color w:val="231F20"/>
                <w:sz w:val="18"/>
                <w:szCs w:val="18"/>
                <w:lang w:eastAsia="tr-TR"/>
              </w:rPr>
              <w:t>4</w:t>
            </w:r>
          </w:p>
        </w:tc>
        <w:tc>
          <w:tcPr>
            <w:tcW w:w="1668"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Serinyol/Akıncılar</w:t>
            </w:r>
          </w:p>
        </w:tc>
        <w:tc>
          <w:tcPr>
            <w:tcW w:w="992"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157/11</w:t>
            </w:r>
          </w:p>
        </w:tc>
        <w:tc>
          <w:tcPr>
            <w:tcW w:w="709"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Arsa</w:t>
            </w:r>
          </w:p>
        </w:tc>
        <w:tc>
          <w:tcPr>
            <w:tcW w:w="1275"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656,56</w:t>
            </w:r>
          </w:p>
        </w:tc>
        <w:tc>
          <w:tcPr>
            <w:tcW w:w="709"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Tam</w:t>
            </w:r>
          </w:p>
        </w:tc>
        <w:tc>
          <w:tcPr>
            <w:tcW w:w="1134"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Ayrık</w:t>
            </w:r>
          </w:p>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3 Kat</w:t>
            </w:r>
          </w:p>
        </w:tc>
        <w:tc>
          <w:tcPr>
            <w:tcW w:w="2268" w:type="dxa"/>
            <w:vAlign w:val="center"/>
          </w:tcPr>
          <w:p w:rsidR="00773B99" w:rsidRPr="00773B99" w:rsidRDefault="00773B99" w:rsidP="001D6CF3">
            <w:pPr>
              <w:jc w:val="center"/>
              <w:rPr>
                <w:rFonts w:ascii="Times New Roman" w:eastAsia="Calibri" w:hAnsi="Times New Roman" w:cs="Times New Roman"/>
                <w:sz w:val="18"/>
                <w:szCs w:val="18"/>
                <w:lang w:eastAsia="tr-TR"/>
              </w:rPr>
            </w:pPr>
            <w:r w:rsidRPr="00773B99">
              <w:rPr>
                <w:rFonts w:ascii="Times New Roman" w:eastAsia="Times New Roman" w:hAnsi="Times New Roman" w:cs="Times New Roman"/>
                <w:b/>
                <w:bCs/>
                <w:color w:val="000000"/>
                <w:sz w:val="18"/>
                <w:szCs w:val="18"/>
                <w:lang w:eastAsia="tr-TR"/>
              </w:rPr>
              <w:t>328.280,00</w:t>
            </w:r>
            <w:r w:rsidRPr="00AA04DC">
              <w:rPr>
                <w:rFonts w:ascii="Times New Roman" w:eastAsia="Times New Roman" w:hAnsi="Times New Roman" w:cs="Times New Roman"/>
                <w:b/>
                <w:sz w:val="18"/>
                <w:szCs w:val="18"/>
              </w:rPr>
              <w:t>+(</w:t>
            </w:r>
            <w:r w:rsidRPr="00773B99">
              <w:rPr>
                <w:rFonts w:ascii="Times New Roman" w:eastAsia="Times New Roman" w:hAnsi="Times New Roman" w:cs="Times New Roman"/>
                <w:b/>
                <w:sz w:val="18"/>
                <w:szCs w:val="18"/>
              </w:rPr>
              <w:t>KDV%18)</w:t>
            </w:r>
          </w:p>
        </w:tc>
        <w:tc>
          <w:tcPr>
            <w:tcW w:w="1418" w:type="dxa"/>
            <w:vAlign w:val="center"/>
          </w:tcPr>
          <w:p w:rsidR="00773B99" w:rsidRPr="00773B99" w:rsidRDefault="00773B99" w:rsidP="001D6CF3">
            <w:pPr>
              <w:jc w:val="center"/>
              <w:rPr>
                <w:rFonts w:ascii="Times New Roman" w:eastAsia="Calibri" w:hAnsi="Times New Roman" w:cs="Times New Roman"/>
                <w:sz w:val="18"/>
                <w:szCs w:val="18"/>
                <w:lang w:eastAsia="tr-TR"/>
              </w:rPr>
            </w:pPr>
            <w:r w:rsidRPr="00773B99">
              <w:rPr>
                <w:rFonts w:ascii="Times New Roman" w:eastAsia="Times New Roman" w:hAnsi="Times New Roman" w:cs="Times New Roman"/>
                <w:b/>
                <w:bCs/>
                <w:color w:val="000000"/>
                <w:sz w:val="18"/>
                <w:szCs w:val="18"/>
                <w:lang w:eastAsia="tr-TR"/>
              </w:rPr>
              <w:t>9.848,40</w:t>
            </w:r>
          </w:p>
        </w:tc>
      </w:tr>
      <w:tr w:rsidR="00773B99" w:rsidRPr="00773B99" w:rsidTr="00773B99">
        <w:tc>
          <w:tcPr>
            <w:tcW w:w="567" w:type="dxa"/>
            <w:vAlign w:val="center"/>
          </w:tcPr>
          <w:p w:rsidR="00773B99" w:rsidRPr="00773B99" w:rsidRDefault="00773B99" w:rsidP="001D6CF3">
            <w:pPr>
              <w:jc w:val="center"/>
              <w:rPr>
                <w:rFonts w:ascii="Times New Roman" w:eastAsia="Calibri" w:hAnsi="Times New Roman" w:cs="Times New Roman"/>
                <w:b/>
                <w:color w:val="231F20"/>
                <w:sz w:val="18"/>
                <w:szCs w:val="18"/>
                <w:lang w:eastAsia="tr-TR"/>
              </w:rPr>
            </w:pPr>
            <w:r w:rsidRPr="00773B99">
              <w:rPr>
                <w:rFonts w:ascii="Times New Roman" w:eastAsia="Calibri" w:hAnsi="Times New Roman" w:cs="Times New Roman"/>
                <w:b/>
                <w:color w:val="231F20"/>
                <w:sz w:val="18"/>
                <w:szCs w:val="18"/>
                <w:lang w:eastAsia="tr-TR"/>
              </w:rPr>
              <w:t>5</w:t>
            </w:r>
          </w:p>
        </w:tc>
        <w:tc>
          <w:tcPr>
            <w:tcW w:w="1668"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Serinyol/Akıncılar</w:t>
            </w:r>
          </w:p>
        </w:tc>
        <w:tc>
          <w:tcPr>
            <w:tcW w:w="992"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255/6</w:t>
            </w:r>
          </w:p>
        </w:tc>
        <w:tc>
          <w:tcPr>
            <w:tcW w:w="709"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Arsa</w:t>
            </w:r>
          </w:p>
        </w:tc>
        <w:tc>
          <w:tcPr>
            <w:tcW w:w="1275"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594,39</w:t>
            </w:r>
          </w:p>
        </w:tc>
        <w:tc>
          <w:tcPr>
            <w:tcW w:w="709"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Tam</w:t>
            </w:r>
          </w:p>
        </w:tc>
        <w:tc>
          <w:tcPr>
            <w:tcW w:w="1134"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Ayrık</w:t>
            </w:r>
          </w:p>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2 Kat</w:t>
            </w:r>
          </w:p>
        </w:tc>
        <w:tc>
          <w:tcPr>
            <w:tcW w:w="2268" w:type="dxa"/>
            <w:vAlign w:val="center"/>
          </w:tcPr>
          <w:p w:rsidR="00773B99" w:rsidRPr="00773B99" w:rsidRDefault="00773B99" w:rsidP="001D6CF3">
            <w:pPr>
              <w:jc w:val="center"/>
              <w:rPr>
                <w:rFonts w:ascii="Times New Roman" w:eastAsia="Calibri" w:hAnsi="Times New Roman" w:cs="Times New Roman"/>
                <w:sz w:val="18"/>
                <w:szCs w:val="18"/>
                <w:lang w:eastAsia="tr-TR"/>
              </w:rPr>
            </w:pPr>
            <w:r w:rsidRPr="00AA04DC">
              <w:rPr>
                <w:rFonts w:ascii="Times New Roman" w:eastAsia="Times New Roman" w:hAnsi="Times New Roman" w:cs="Times New Roman"/>
                <w:b/>
                <w:bCs/>
                <w:color w:val="000000"/>
                <w:sz w:val="18"/>
                <w:szCs w:val="18"/>
                <w:lang w:eastAsia="tr-TR"/>
              </w:rPr>
              <w:t>297.195,00</w:t>
            </w:r>
            <w:r w:rsidRPr="00AA04DC">
              <w:rPr>
                <w:rFonts w:ascii="Times New Roman" w:eastAsia="Times New Roman" w:hAnsi="Times New Roman" w:cs="Times New Roman"/>
                <w:b/>
                <w:sz w:val="18"/>
                <w:szCs w:val="18"/>
              </w:rPr>
              <w:t>+(</w:t>
            </w:r>
            <w:r w:rsidRPr="00773B99">
              <w:rPr>
                <w:rFonts w:ascii="Times New Roman" w:eastAsia="Times New Roman" w:hAnsi="Times New Roman" w:cs="Times New Roman"/>
                <w:b/>
                <w:sz w:val="18"/>
                <w:szCs w:val="18"/>
              </w:rPr>
              <w:t>KDV%18)</w:t>
            </w:r>
          </w:p>
        </w:tc>
        <w:tc>
          <w:tcPr>
            <w:tcW w:w="1418" w:type="dxa"/>
            <w:vAlign w:val="center"/>
          </w:tcPr>
          <w:p w:rsidR="00773B99" w:rsidRPr="00773B99" w:rsidRDefault="00773B99" w:rsidP="001D6CF3">
            <w:pPr>
              <w:jc w:val="center"/>
              <w:rPr>
                <w:rFonts w:ascii="Times New Roman" w:eastAsia="Calibri" w:hAnsi="Times New Roman" w:cs="Times New Roman"/>
                <w:sz w:val="18"/>
                <w:szCs w:val="18"/>
                <w:lang w:eastAsia="tr-TR"/>
              </w:rPr>
            </w:pPr>
            <w:r w:rsidRPr="00773B99">
              <w:rPr>
                <w:rFonts w:ascii="Times New Roman" w:eastAsia="Times New Roman" w:hAnsi="Times New Roman" w:cs="Times New Roman"/>
                <w:b/>
                <w:bCs/>
                <w:color w:val="000000"/>
                <w:sz w:val="18"/>
                <w:szCs w:val="18"/>
                <w:lang w:eastAsia="tr-TR"/>
              </w:rPr>
              <w:t>8.915,85</w:t>
            </w:r>
          </w:p>
        </w:tc>
      </w:tr>
      <w:tr w:rsidR="00773B99" w:rsidRPr="00773B99" w:rsidTr="00773B99">
        <w:tc>
          <w:tcPr>
            <w:tcW w:w="567" w:type="dxa"/>
            <w:vAlign w:val="center"/>
          </w:tcPr>
          <w:p w:rsidR="00773B99" w:rsidRPr="00773B99" w:rsidRDefault="00773B99" w:rsidP="001D6CF3">
            <w:pPr>
              <w:jc w:val="center"/>
              <w:rPr>
                <w:rFonts w:ascii="Times New Roman" w:eastAsia="Calibri" w:hAnsi="Times New Roman" w:cs="Times New Roman"/>
                <w:b/>
                <w:color w:val="231F20"/>
                <w:sz w:val="18"/>
                <w:szCs w:val="18"/>
                <w:lang w:eastAsia="tr-TR"/>
              </w:rPr>
            </w:pPr>
          </w:p>
          <w:p w:rsidR="00773B99" w:rsidRPr="00773B99" w:rsidRDefault="00773B99" w:rsidP="001D6CF3">
            <w:pPr>
              <w:jc w:val="center"/>
              <w:rPr>
                <w:rFonts w:ascii="Times New Roman" w:eastAsia="Calibri" w:hAnsi="Times New Roman" w:cs="Times New Roman"/>
                <w:b/>
                <w:color w:val="231F20"/>
                <w:sz w:val="18"/>
                <w:szCs w:val="18"/>
                <w:lang w:eastAsia="tr-TR"/>
              </w:rPr>
            </w:pPr>
            <w:r w:rsidRPr="00773B99">
              <w:rPr>
                <w:rFonts w:ascii="Times New Roman" w:eastAsia="Calibri" w:hAnsi="Times New Roman" w:cs="Times New Roman"/>
                <w:b/>
                <w:color w:val="231F20"/>
                <w:sz w:val="18"/>
                <w:szCs w:val="18"/>
                <w:lang w:eastAsia="tr-TR"/>
              </w:rPr>
              <w:t>6</w:t>
            </w:r>
          </w:p>
        </w:tc>
        <w:tc>
          <w:tcPr>
            <w:tcW w:w="1668"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5.Mıntıka</w:t>
            </w:r>
          </w:p>
        </w:tc>
        <w:tc>
          <w:tcPr>
            <w:tcW w:w="992"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4686</w:t>
            </w:r>
          </w:p>
        </w:tc>
        <w:tc>
          <w:tcPr>
            <w:tcW w:w="709" w:type="dxa"/>
            <w:vAlign w:val="center"/>
          </w:tcPr>
          <w:p w:rsidR="00773B99" w:rsidRPr="00773B99" w:rsidRDefault="00773B99" w:rsidP="001D6CF3">
            <w:pPr>
              <w:jc w:val="center"/>
              <w:rPr>
                <w:rFonts w:ascii="Times New Roman" w:eastAsia="Calibri" w:hAnsi="Times New Roman" w:cs="Times New Roman"/>
                <w:sz w:val="18"/>
                <w:szCs w:val="18"/>
                <w:lang w:eastAsia="tr-TR"/>
              </w:rPr>
            </w:pPr>
            <w:r w:rsidRPr="00773B99">
              <w:rPr>
                <w:rFonts w:ascii="Times New Roman" w:eastAsia="Calibri" w:hAnsi="Times New Roman" w:cs="Times New Roman"/>
                <w:sz w:val="18"/>
                <w:szCs w:val="18"/>
                <w:lang w:eastAsia="tr-TR"/>
              </w:rPr>
              <w:t>Arsa</w:t>
            </w:r>
          </w:p>
        </w:tc>
        <w:tc>
          <w:tcPr>
            <w:tcW w:w="1275"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358,27</w:t>
            </w:r>
          </w:p>
        </w:tc>
        <w:tc>
          <w:tcPr>
            <w:tcW w:w="709"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Tam</w:t>
            </w:r>
          </w:p>
        </w:tc>
        <w:tc>
          <w:tcPr>
            <w:tcW w:w="1134" w:type="dxa"/>
            <w:vAlign w:val="center"/>
          </w:tcPr>
          <w:p w:rsidR="00773B99" w:rsidRPr="00773B99" w:rsidRDefault="00773B99" w:rsidP="001D6CF3">
            <w:pPr>
              <w:jc w:val="center"/>
              <w:rPr>
                <w:rFonts w:ascii="Times New Roman" w:eastAsia="Calibri" w:hAnsi="Times New Roman" w:cs="Times New Roman"/>
                <w:sz w:val="18"/>
                <w:szCs w:val="18"/>
                <w:lang w:eastAsia="tr-TR"/>
              </w:rPr>
            </w:pPr>
            <w:r w:rsidRPr="00773B99">
              <w:rPr>
                <w:rFonts w:ascii="Times New Roman" w:eastAsia="Calibri" w:hAnsi="Times New Roman" w:cs="Times New Roman"/>
                <w:sz w:val="18"/>
                <w:szCs w:val="18"/>
                <w:lang w:eastAsia="tr-TR"/>
              </w:rPr>
              <w:t>Blok 2</w:t>
            </w:r>
          </w:p>
          <w:p w:rsidR="00773B99" w:rsidRPr="00773B99" w:rsidRDefault="00773B99" w:rsidP="001D6CF3">
            <w:pPr>
              <w:jc w:val="center"/>
              <w:rPr>
                <w:rFonts w:ascii="Times New Roman" w:eastAsia="Calibri" w:hAnsi="Times New Roman" w:cs="Times New Roman"/>
                <w:sz w:val="18"/>
                <w:szCs w:val="18"/>
                <w:lang w:eastAsia="tr-TR"/>
              </w:rPr>
            </w:pPr>
            <w:r w:rsidRPr="00773B99">
              <w:rPr>
                <w:rFonts w:ascii="Times New Roman" w:eastAsia="Calibri" w:hAnsi="Times New Roman" w:cs="Times New Roman"/>
                <w:sz w:val="18"/>
                <w:szCs w:val="18"/>
                <w:lang w:eastAsia="tr-TR"/>
              </w:rPr>
              <w:t>3.Derece Arkeolojik Sit Alanı</w:t>
            </w:r>
          </w:p>
        </w:tc>
        <w:tc>
          <w:tcPr>
            <w:tcW w:w="2268"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p>
          <w:p w:rsidR="00773B99" w:rsidRPr="00773B99" w:rsidRDefault="00773B99" w:rsidP="001D6CF3">
            <w:pPr>
              <w:jc w:val="center"/>
              <w:rPr>
                <w:rFonts w:ascii="Times New Roman" w:eastAsia="Calibri" w:hAnsi="Times New Roman" w:cs="Times New Roman"/>
                <w:sz w:val="18"/>
                <w:szCs w:val="18"/>
                <w:lang w:eastAsia="tr-TR"/>
              </w:rPr>
            </w:pPr>
            <w:r w:rsidRPr="00773B99">
              <w:rPr>
                <w:rFonts w:ascii="Times New Roman" w:eastAsia="Times New Roman" w:hAnsi="Times New Roman" w:cs="Times New Roman"/>
                <w:b/>
                <w:bCs/>
                <w:color w:val="000000"/>
                <w:sz w:val="18"/>
                <w:szCs w:val="18"/>
                <w:lang w:eastAsia="tr-TR"/>
              </w:rPr>
              <w:t>286.616,00</w:t>
            </w:r>
            <w:r w:rsidRPr="00773B99">
              <w:rPr>
                <w:rFonts w:ascii="Times New Roman" w:eastAsia="Times New Roman" w:hAnsi="Times New Roman" w:cs="Times New Roman"/>
                <w:b/>
                <w:sz w:val="18"/>
                <w:szCs w:val="18"/>
              </w:rPr>
              <w:t>+(KDV%18)</w:t>
            </w:r>
          </w:p>
        </w:tc>
        <w:tc>
          <w:tcPr>
            <w:tcW w:w="1418"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p>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Times New Roman" w:hAnsi="Times New Roman" w:cs="Times New Roman"/>
                <w:b/>
                <w:bCs/>
                <w:color w:val="000000"/>
                <w:sz w:val="18"/>
                <w:szCs w:val="18"/>
                <w:lang w:eastAsia="tr-TR"/>
              </w:rPr>
              <w:t>8.598,48</w:t>
            </w:r>
          </w:p>
        </w:tc>
      </w:tr>
      <w:tr w:rsidR="00773B99" w:rsidRPr="00773B99" w:rsidTr="00773B99">
        <w:tc>
          <w:tcPr>
            <w:tcW w:w="567" w:type="dxa"/>
            <w:vAlign w:val="center"/>
          </w:tcPr>
          <w:p w:rsidR="00773B99" w:rsidRPr="00773B99" w:rsidRDefault="00773B99" w:rsidP="001D6CF3">
            <w:pPr>
              <w:jc w:val="center"/>
              <w:rPr>
                <w:rFonts w:ascii="Times New Roman" w:eastAsia="Calibri" w:hAnsi="Times New Roman" w:cs="Times New Roman"/>
                <w:b/>
                <w:color w:val="231F20"/>
                <w:sz w:val="18"/>
                <w:szCs w:val="18"/>
                <w:lang w:eastAsia="tr-TR"/>
              </w:rPr>
            </w:pPr>
          </w:p>
          <w:p w:rsidR="00773B99" w:rsidRPr="00773B99" w:rsidRDefault="00773B99" w:rsidP="001D6CF3">
            <w:pPr>
              <w:jc w:val="center"/>
              <w:rPr>
                <w:rFonts w:ascii="Times New Roman" w:eastAsia="Calibri" w:hAnsi="Times New Roman" w:cs="Times New Roman"/>
                <w:b/>
                <w:color w:val="231F20"/>
                <w:sz w:val="18"/>
                <w:szCs w:val="18"/>
                <w:lang w:eastAsia="tr-TR"/>
              </w:rPr>
            </w:pPr>
            <w:r w:rsidRPr="00773B99">
              <w:rPr>
                <w:rFonts w:ascii="Times New Roman" w:eastAsia="Calibri" w:hAnsi="Times New Roman" w:cs="Times New Roman"/>
                <w:b/>
                <w:color w:val="231F20"/>
                <w:sz w:val="18"/>
                <w:szCs w:val="18"/>
                <w:lang w:eastAsia="tr-TR"/>
              </w:rPr>
              <w:t>7</w:t>
            </w:r>
          </w:p>
        </w:tc>
        <w:tc>
          <w:tcPr>
            <w:tcW w:w="1668"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5.Mıntıka</w:t>
            </w:r>
          </w:p>
        </w:tc>
        <w:tc>
          <w:tcPr>
            <w:tcW w:w="992"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4687</w:t>
            </w:r>
          </w:p>
        </w:tc>
        <w:tc>
          <w:tcPr>
            <w:tcW w:w="709" w:type="dxa"/>
            <w:vAlign w:val="center"/>
          </w:tcPr>
          <w:p w:rsidR="00773B99" w:rsidRPr="00773B99" w:rsidRDefault="00773B99" w:rsidP="001D6CF3">
            <w:pPr>
              <w:jc w:val="center"/>
              <w:rPr>
                <w:rFonts w:ascii="Times New Roman" w:eastAsia="Calibri" w:hAnsi="Times New Roman" w:cs="Times New Roman"/>
                <w:sz w:val="18"/>
                <w:szCs w:val="18"/>
                <w:lang w:eastAsia="tr-TR"/>
              </w:rPr>
            </w:pPr>
            <w:r w:rsidRPr="00773B99">
              <w:rPr>
                <w:rFonts w:ascii="Times New Roman" w:eastAsia="Calibri" w:hAnsi="Times New Roman" w:cs="Times New Roman"/>
                <w:sz w:val="18"/>
                <w:szCs w:val="18"/>
                <w:lang w:eastAsia="tr-TR"/>
              </w:rPr>
              <w:t>Arsa</w:t>
            </w:r>
          </w:p>
        </w:tc>
        <w:tc>
          <w:tcPr>
            <w:tcW w:w="1275"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356,92</w:t>
            </w:r>
          </w:p>
        </w:tc>
        <w:tc>
          <w:tcPr>
            <w:tcW w:w="709"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Tam</w:t>
            </w:r>
          </w:p>
        </w:tc>
        <w:tc>
          <w:tcPr>
            <w:tcW w:w="1134" w:type="dxa"/>
            <w:vAlign w:val="center"/>
          </w:tcPr>
          <w:p w:rsidR="00773B99" w:rsidRPr="00773B99" w:rsidRDefault="00773B99" w:rsidP="001D6CF3">
            <w:pPr>
              <w:jc w:val="center"/>
              <w:rPr>
                <w:rFonts w:ascii="Times New Roman" w:eastAsia="Calibri" w:hAnsi="Times New Roman" w:cs="Times New Roman"/>
                <w:sz w:val="18"/>
                <w:szCs w:val="18"/>
                <w:lang w:eastAsia="tr-TR"/>
              </w:rPr>
            </w:pPr>
            <w:r w:rsidRPr="00773B99">
              <w:rPr>
                <w:rFonts w:ascii="Times New Roman" w:eastAsia="Calibri" w:hAnsi="Times New Roman" w:cs="Times New Roman"/>
                <w:sz w:val="18"/>
                <w:szCs w:val="18"/>
                <w:lang w:eastAsia="tr-TR"/>
              </w:rPr>
              <w:t>Blok 2</w:t>
            </w:r>
          </w:p>
          <w:p w:rsidR="00773B99" w:rsidRPr="00773B99" w:rsidRDefault="00773B99" w:rsidP="001D6CF3">
            <w:pPr>
              <w:jc w:val="center"/>
              <w:rPr>
                <w:rFonts w:ascii="Times New Roman" w:eastAsia="Calibri" w:hAnsi="Times New Roman" w:cs="Times New Roman"/>
                <w:sz w:val="18"/>
                <w:szCs w:val="18"/>
                <w:lang w:eastAsia="tr-TR"/>
              </w:rPr>
            </w:pPr>
            <w:r w:rsidRPr="00773B99">
              <w:rPr>
                <w:rFonts w:ascii="Times New Roman" w:eastAsia="Calibri" w:hAnsi="Times New Roman" w:cs="Times New Roman"/>
                <w:sz w:val="18"/>
                <w:szCs w:val="18"/>
                <w:lang w:eastAsia="tr-TR"/>
              </w:rPr>
              <w:t>3.Derece Arkeolojik Sit Alanı</w:t>
            </w:r>
          </w:p>
        </w:tc>
        <w:tc>
          <w:tcPr>
            <w:tcW w:w="2268" w:type="dxa"/>
            <w:vAlign w:val="center"/>
          </w:tcPr>
          <w:p w:rsidR="00773B99" w:rsidRPr="00773B99" w:rsidRDefault="00773B99" w:rsidP="001D6CF3">
            <w:pPr>
              <w:jc w:val="center"/>
              <w:rPr>
                <w:rFonts w:ascii="Times New Roman" w:eastAsia="Times New Roman" w:hAnsi="Times New Roman" w:cs="Times New Roman"/>
                <w:b/>
                <w:bCs/>
                <w:color w:val="000000"/>
                <w:sz w:val="18"/>
                <w:szCs w:val="18"/>
                <w:lang w:eastAsia="tr-TR"/>
              </w:rPr>
            </w:pPr>
            <w:r w:rsidRPr="00773B99">
              <w:rPr>
                <w:rFonts w:ascii="Times New Roman" w:eastAsia="Times New Roman" w:hAnsi="Times New Roman" w:cs="Times New Roman"/>
                <w:b/>
                <w:bCs/>
                <w:color w:val="000000"/>
                <w:sz w:val="18"/>
                <w:szCs w:val="18"/>
                <w:lang w:eastAsia="tr-TR"/>
              </w:rPr>
              <w:t>285.536,00+(KDV%18)</w:t>
            </w:r>
          </w:p>
        </w:tc>
        <w:tc>
          <w:tcPr>
            <w:tcW w:w="1418" w:type="dxa"/>
            <w:vAlign w:val="center"/>
          </w:tcPr>
          <w:p w:rsidR="00773B99" w:rsidRPr="00773B99" w:rsidRDefault="00773B99" w:rsidP="001D6CF3">
            <w:pPr>
              <w:jc w:val="center"/>
              <w:rPr>
                <w:rFonts w:ascii="Times New Roman" w:eastAsia="Times New Roman" w:hAnsi="Times New Roman" w:cs="Times New Roman"/>
                <w:b/>
                <w:bCs/>
                <w:color w:val="000000"/>
                <w:sz w:val="18"/>
                <w:szCs w:val="18"/>
                <w:lang w:eastAsia="tr-TR"/>
              </w:rPr>
            </w:pPr>
            <w:r w:rsidRPr="00773B99">
              <w:rPr>
                <w:rFonts w:ascii="Times New Roman" w:eastAsia="Times New Roman" w:hAnsi="Times New Roman" w:cs="Times New Roman"/>
                <w:b/>
                <w:bCs/>
                <w:color w:val="000000"/>
                <w:sz w:val="18"/>
                <w:szCs w:val="18"/>
                <w:lang w:eastAsia="tr-TR"/>
              </w:rPr>
              <w:t>8.566,08</w:t>
            </w:r>
          </w:p>
        </w:tc>
      </w:tr>
      <w:tr w:rsidR="00773B99" w:rsidRPr="00773B99" w:rsidTr="00773B99">
        <w:tc>
          <w:tcPr>
            <w:tcW w:w="567" w:type="dxa"/>
            <w:vAlign w:val="center"/>
          </w:tcPr>
          <w:p w:rsidR="00773B99" w:rsidRPr="00773B99" w:rsidRDefault="00773B99" w:rsidP="001D6CF3">
            <w:pPr>
              <w:jc w:val="center"/>
              <w:rPr>
                <w:rFonts w:ascii="Times New Roman" w:eastAsia="Calibri" w:hAnsi="Times New Roman" w:cs="Times New Roman"/>
                <w:b/>
                <w:color w:val="231F20"/>
                <w:sz w:val="18"/>
                <w:szCs w:val="18"/>
                <w:lang w:eastAsia="tr-TR"/>
              </w:rPr>
            </w:pPr>
            <w:r w:rsidRPr="00773B99">
              <w:rPr>
                <w:rFonts w:ascii="Times New Roman" w:eastAsia="Calibri" w:hAnsi="Times New Roman" w:cs="Times New Roman"/>
                <w:b/>
                <w:color w:val="231F20"/>
                <w:sz w:val="18"/>
                <w:szCs w:val="18"/>
                <w:lang w:eastAsia="tr-TR"/>
              </w:rPr>
              <w:t>8</w:t>
            </w:r>
          </w:p>
        </w:tc>
        <w:tc>
          <w:tcPr>
            <w:tcW w:w="1668"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5.Mıntıka</w:t>
            </w:r>
          </w:p>
        </w:tc>
        <w:tc>
          <w:tcPr>
            <w:tcW w:w="992"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4688</w:t>
            </w:r>
          </w:p>
        </w:tc>
        <w:tc>
          <w:tcPr>
            <w:tcW w:w="709" w:type="dxa"/>
            <w:vAlign w:val="center"/>
          </w:tcPr>
          <w:p w:rsidR="00773B99" w:rsidRPr="00773B99" w:rsidRDefault="00773B99" w:rsidP="001D6CF3">
            <w:pPr>
              <w:jc w:val="center"/>
              <w:rPr>
                <w:rFonts w:ascii="Times New Roman" w:eastAsia="Calibri" w:hAnsi="Times New Roman" w:cs="Times New Roman"/>
                <w:sz w:val="18"/>
                <w:szCs w:val="18"/>
                <w:lang w:eastAsia="tr-TR"/>
              </w:rPr>
            </w:pPr>
            <w:r w:rsidRPr="00773B99">
              <w:rPr>
                <w:rFonts w:ascii="Times New Roman" w:eastAsia="Calibri" w:hAnsi="Times New Roman" w:cs="Times New Roman"/>
                <w:sz w:val="18"/>
                <w:szCs w:val="18"/>
                <w:lang w:eastAsia="tr-TR"/>
              </w:rPr>
              <w:t>Arsa</w:t>
            </w:r>
          </w:p>
        </w:tc>
        <w:tc>
          <w:tcPr>
            <w:tcW w:w="1275"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356,95</w:t>
            </w:r>
          </w:p>
        </w:tc>
        <w:tc>
          <w:tcPr>
            <w:tcW w:w="709"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Tam</w:t>
            </w:r>
          </w:p>
        </w:tc>
        <w:tc>
          <w:tcPr>
            <w:tcW w:w="1134" w:type="dxa"/>
            <w:vAlign w:val="center"/>
          </w:tcPr>
          <w:p w:rsidR="00773B99" w:rsidRPr="00773B99" w:rsidRDefault="00773B99" w:rsidP="001D6CF3">
            <w:pPr>
              <w:jc w:val="center"/>
              <w:rPr>
                <w:rFonts w:ascii="Times New Roman" w:eastAsia="Calibri" w:hAnsi="Times New Roman" w:cs="Times New Roman"/>
                <w:sz w:val="18"/>
                <w:szCs w:val="18"/>
                <w:lang w:eastAsia="tr-TR"/>
              </w:rPr>
            </w:pPr>
            <w:r w:rsidRPr="00773B99">
              <w:rPr>
                <w:rFonts w:ascii="Times New Roman" w:eastAsia="Calibri" w:hAnsi="Times New Roman" w:cs="Times New Roman"/>
                <w:sz w:val="18"/>
                <w:szCs w:val="18"/>
                <w:lang w:eastAsia="tr-TR"/>
              </w:rPr>
              <w:t>Blok 2</w:t>
            </w:r>
          </w:p>
          <w:p w:rsidR="00773B99" w:rsidRPr="00773B99" w:rsidRDefault="00773B99" w:rsidP="001D6CF3">
            <w:pPr>
              <w:jc w:val="center"/>
              <w:rPr>
                <w:rFonts w:ascii="Times New Roman" w:eastAsia="Calibri" w:hAnsi="Times New Roman" w:cs="Times New Roman"/>
                <w:sz w:val="18"/>
                <w:szCs w:val="18"/>
                <w:lang w:eastAsia="tr-TR"/>
              </w:rPr>
            </w:pPr>
            <w:r w:rsidRPr="00773B99">
              <w:rPr>
                <w:rFonts w:ascii="Times New Roman" w:eastAsia="Calibri" w:hAnsi="Times New Roman" w:cs="Times New Roman"/>
                <w:sz w:val="18"/>
                <w:szCs w:val="18"/>
                <w:lang w:eastAsia="tr-TR"/>
              </w:rPr>
              <w:t>3.Derece Arkeolojik Sit Alanı</w:t>
            </w:r>
          </w:p>
        </w:tc>
        <w:tc>
          <w:tcPr>
            <w:tcW w:w="2268" w:type="dxa"/>
            <w:vAlign w:val="center"/>
          </w:tcPr>
          <w:p w:rsidR="00773B99" w:rsidRPr="00773B99" w:rsidRDefault="00773B99" w:rsidP="001D6CF3">
            <w:pPr>
              <w:ind w:right="-108"/>
              <w:jc w:val="center"/>
              <w:rPr>
                <w:rFonts w:ascii="Times New Roman" w:eastAsia="Times New Roman" w:hAnsi="Times New Roman" w:cs="Times New Roman"/>
                <w:b/>
                <w:bCs/>
                <w:color w:val="000000"/>
                <w:sz w:val="18"/>
                <w:szCs w:val="18"/>
                <w:lang w:eastAsia="tr-TR"/>
              </w:rPr>
            </w:pPr>
            <w:r w:rsidRPr="00AA04DC">
              <w:rPr>
                <w:rFonts w:ascii="Times New Roman" w:eastAsia="Times New Roman" w:hAnsi="Times New Roman" w:cs="Times New Roman"/>
                <w:b/>
                <w:bCs/>
                <w:color w:val="000000"/>
                <w:sz w:val="18"/>
                <w:szCs w:val="18"/>
                <w:lang w:eastAsia="tr-TR"/>
              </w:rPr>
              <w:t>285.560,00</w:t>
            </w:r>
            <w:r w:rsidRPr="00773B99">
              <w:rPr>
                <w:rFonts w:ascii="Times New Roman" w:eastAsia="Times New Roman" w:hAnsi="Times New Roman" w:cs="Times New Roman"/>
                <w:b/>
                <w:bCs/>
                <w:color w:val="000000"/>
                <w:sz w:val="18"/>
                <w:szCs w:val="18"/>
                <w:lang w:eastAsia="tr-TR"/>
              </w:rPr>
              <w:t>+(KDV%18)</w:t>
            </w:r>
          </w:p>
        </w:tc>
        <w:tc>
          <w:tcPr>
            <w:tcW w:w="1418" w:type="dxa"/>
            <w:vAlign w:val="center"/>
          </w:tcPr>
          <w:p w:rsidR="00773B99" w:rsidRPr="00773B99" w:rsidRDefault="00773B99" w:rsidP="001D6CF3">
            <w:pPr>
              <w:jc w:val="center"/>
              <w:rPr>
                <w:rFonts w:ascii="Times New Roman" w:eastAsia="Times New Roman" w:hAnsi="Times New Roman" w:cs="Times New Roman"/>
                <w:b/>
                <w:bCs/>
                <w:color w:val="000000"/>
                <w:sz w:val="18"/>
                <w:szCs w:val="18"/>
                <w:lang w:eastAsia="tr-TR"/>
              </w:rPr>
            </w:pPr>
            <w:r w:rsidRPr="00773B99">
              <w:rPr>
                <w:rFonts w:ascii="Times New Roman" w:eastAsia="Times New Roman" w:hAnsi="Times New Roman" w:cs="Times New Roman"/>
                <w:b/>
                <w:bCs/>
                <w:color w:val="000000"/>
                <w:sz w:val="18"/>
                <w:szCs w:val="18"/>
                <w:lang w:eastAsia="tr-TR"/>
              </w:rPr>
              <w:t>8.566,80</w:t>
            </w:r>
          </w:p>
        </w:tc>
      </w:tr>
      <w:tr w:rsidR="00773B99" w:rsidRPr="00773B99" w:rsidTr="00773B99">
        <w:tc>
          <w:tcPr>
            <w:tcW w:w="567" w:type="dxa"/>
            <w:vAlign w:val="center"/>
          </w:tcPr>
          <w:p w:rsidR="00773B99" w:rsidRPr="00773B99" w:rsidRDefault="00773B99" w:rsidP="001D6CF3">
            <w:pPr>
              <w:jc w:val="center"/>
              <w:rPr>
                <w:rFonts w:ascii="Times New Roman" w:eastAsia="Calibri" w:hAnsi="Times New Roman" w:cs="Times New Roman"/>
                <w:b/>
                <w:color w:val="231F20"/>
                <w:sz w:val="18"/>
                <w:szCs w:val="18"/>
                <w:lang w:eastAsia="tr-TR"/>
              </w:rPr>
            </w:pPr>
            <w:r w:rsidRPr="00773B99">
              <w:rPr>
                <w:rFonts w:ascii="Times New Roman" w:eastAsia="Calibri" w:hAnsi="Times New Roman" w:cs="Times New Roman"/>
                <w:b/>
                <w:color w:val="231F20"/>
                <w:sz w:val="18"/>
                <w:szCs w:val="18"/>
                <w:lang w:eastAsia="tr-TR"/>
              </w:rPr>
              <w:t>9</w:t>
            </w:r>
          </w:p>
        </w:tc>
        <w:tc>
          <w:tcPr>
            <w:tcW w:w="1668"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Odabaşı/Kavaslı</w:t>
            </w:r>
          </w:p>
        </w:tc>
        <w:tc>
          <w:tcPr>
            <w:tcW w:w="992"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1758/12</w:t>
            </w:r>
          </w:p>
        </w:tc>
        <w:tc>
          <w:tcPr>
            <w:tcW w:w="709"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Arsa</w:t>
            </w:r>
          </w:p>
        </w:tc>
        <w:tc>
          <w:tcPr>
            <w:tcW w:w="1275"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872,50</w:t>
            </w:r>
          </w:p>
        </w:tc>
        <w:tc>
          <w:tcPr>
            <w:tcW w:w="709"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Tam</w:t>
            </w:r>
          </w:p>
        </w:tc>
        <w:tc>
          <w:tcPr>
            <w:tcW w:w="1134"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Ayrık</w:t>
            </w:r>
          </w:p>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4 Kat</w:t>
            </w:r>
          </w:p>
        </w:tc>
        <w:tc>
          <w:tcPr>
            <w:tcW w:w="2268"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Times New Roman" w:hAnsi="Times New Roman" w:cs="Times New Roman"/>
                <w:b/>
                <w:bCs/>
                <w:color w:val="000000"/>
                <w:sz w:val="18"/>
                <w:szCs w:val="18"/>
                <w:lang w:eastAsia="tr-TR"/>
              </w:rPr>
              <w:t>698.000,00</w:t>
            </w:r>
          </w:p>
        </w:tc>
        <w:tc>
          <w:tcPr>
            <w:tcW w:w="1418"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Times New Roman" w:hAnsi="Times New Roman" w:cs="Times New Roman"/>
                <w:b/>
                <w:bCs/>
                <w:color w:val="000000"/>
                <w:sz w:val="18"/>
                <w:szCs w:val="18"/>
                <w:lang w:eastAsia="tr-TR"/>
              </w:rPr>
              <w:t>20.940,00</w:t>
            </w:r>
          </w:p>
        </w:tc>
      </w:tr>
      <w:tr w:rsidR="00773B99" w:rsidRPr="00773B99" w:rsidTr="00773B99">
        <w:tc>
          <w:tcPr>
            <w:tcW w:w="567" w:type="dxa"/>
            <w:vAlign w:val="center"/>
          </w:tcPr>
          <w:p w:rsidR="00773B99" w:rsidRPr="00773B99" w:rsidRDefault="00773B99" w:rsidP="001D6CF3">
            <w:pPr>
              <w:jc w:val="center"/>
              <w:rPr>
                <w:rFonts w:ascii="Times New Roman" w:eastAsia="Calibri" w:hAnsi="Times New Roman" w:cs="Times New Roman"/>
                <w:b/>
                <w:color w:val="231F20"/>
                <w:sz w:val="18"/>
                <w:szCs w:val="18"/>
                <w:lang w:eastAsia="tr-TR"/>
              </w:rPr>
            </w:pPr>
          </w:p>
          <w:p w:rsidR="00773B99" w:rsidRPr="00773B99" w:rsidRDefault="00773B99" w:rsidP="001D6CF3">
            <w:pPr>
              <w:jc w:val="center"/>
              <w:rPr>
                <w:rFonts w:ascii="Times New Roman" w:eastAsia="Calibri" w:hAnsi="Times New Roman" w:cs="Times New Roman"/>
                <w:b/>
                <w:color w:val="231F20"/>
                <w:sz w:val="18"/>
                <w:szCs w:val="18"/>
                <w:lang w:eastAsia="tr-TR"/>
              </w:rPr>
            </w:pPr>
            <w:r w:rsidRPr="00773B99">
              <w:rPr>
                <w:rFonts w:ascii="Times New Roman" w:eastAsia="Calibri" w:hAnsi="Times New Roman" w:cs="Times New Roman"/>
                <w:b/>
                <w:color w:val="231F20"/>
                <w:sz w:val="18"/>
                <w:szCs w:val="18"/>
                <w:lang w:eastAsia="tr-TR"/>
              </w:rPr>
              <w:t>10</w:t>
            </w:r>
          </w:p>
        </w:tc>
        <w:tc>
          <w:tcPr>
            <w:tcW w:w="1668"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Odabaşı/Kavaslı</w:t>
            </w:r>
          </w:p>
        </w:tc>
        <w:tc>
          <w:tcPr>
            <w:tcW w:w="992"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1758/13</w:t>
            </w:r>
          </w:p>
        </w:tc>
        <w:tc>
          <w:tcPr>
            <w:tcW w:w="709"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Arsa</w:t>
            </w:r>
          </w:p>
        </w:tc>
        <w:tc>
          <w:tcPr>
            <w:tcW w:w="1275"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000000"/>
                <w:sz w:val="18"/>
                <w:szCs w:val="18"/>
              </w:rPr>
              <w:t>831,61</w:t>
            </w:r>
          </w:p>
        </w:tc>
        <w:tc>
          <w:tcPr>
            <w:tcW w:w="709"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Tam</w:t>
            </w:r>
          </w:p>
        </w:tc>
        <w:tc>
          <w:tcPr>
            <w:tcW w:w="1134"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Ayrık</w:t>
            </w:r>
          </w:p>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4 Kat</w:t>
            </w:r>
          </w:p>
        </w:tc>
        <w:tc>
          <w:tcPr>
            <w:tcW w:w="2268" w:type="dxa"/>
            <w:vAlign w:val="center"/>
          </w:tcPr>
          <w:p w:rsidR="00773B99" w:rsidRPr="00773B99" w:rsidRDefault="00773B99" w:rsidP="001D6CF3">
            <w:pPr>
              <w:jc w:val="center"/>
              <w:rPr>
                <w:rFonts w:ascii="Times New Roman" w:eastAsia="Times New Roman" w:hAnsi="Times New Roman" w:cs="Times New Roman"/>
                <w:b/>
                <w:bCs/>
                <w:color w:val="000000"/>
                <w:sz w:val="18"/>
                <w:szCs w:val="18"/>
                <w:lang w:eastAsia="tr-TR"/>
              </w:rPr>
            </w:pPr>
            <w:r w:rsidRPr="00773B99">
              <w:rPr>
                <w:rFonts w:ascii="Times New Roman" w:eastAsia="Times New Roman" w:hAnsi="Times New Roman" w:cs="Times New Roman"/>
                <w:b/>
                <w:bCs/>
                <w:color w:val="000000"/>
                <w:sz w:val="18"/>
                <w:szCs w:val="18"/>
                <w:lang w:eastAsia="tr-TR"/>
              </w:rPr>
              <w:t>665.288,00</w:t>
            </w:r>
          </w:p>
        </w:tc>
        <w:tc>
          <w:tcPr>
            <w:tcW w:w="1418" w:type="dxa"/>
            <w:vAlign w:val="center"/>
          </w:tcPr>
          <w:p w:rsidR="00773B99" w:rsidRPr="00773B99" w:rsidRDefault="00773B99" w:rsidP="001D6CF3">
            <w:pPr>
              <w:jc w:val="center"/>
              <w:rPr>
                <w:rFonts w:ascii="Times New Roman" w:eastAsia="Times New Roman" w:hAnsi="Times New Roman" w:cs="Times New Roman"/>
                <w:b/>
                <w:bCs/>
                <w:color w:val="000000"/>
                <w:sz w:val="18"/>
                <w:szCs w:val="18"/>
                <w:lang w:eastAsia="tr-TR"/>
              </w:rPr>
            </w:pPr>
            <w:r w:rsidRPr="00773B99">
              <w:rPr>
                <w:rFonts w:ascii="Times New Roman" w:eastAsia="Times New Roman" w:hAnsi="Times New Roman" w:cs="Times New Roman"/>
                <w:b/>
                <w:bCs/>
                <w:color w:val="000000"/>
                <w:sz w:val="18"/>
                <w:szCs w:val="18"/>
                <w:lang w:eastAsia="tr-TR"/>
              </w:rPr>
              <w:t>19.958,64</w:t>
            </w:r>
          </w:p>
        </w:tc>
      </w:tr>
      <w:tr w:rsidR="00773B99" w:rsidRPr="00773B99" w:rsidTr="00773B99">
        <w:tc>
          <w:tcPr>
            <w:tcW w:w="567" w:type="dxa"/>
            <w:vAlign w:val="center"/>
          </w:tcPr>
          <w:p w:rsidR="00773B99" w:rsidRPr="00773B99" w:rsidRDefault="00773B99" w:rsidP="001D6CF3">
            <w:pPr>
              <w:jc w:val="center"/>
              <w:rPr>
                <w:rFonts w:ascii="Times New Roman" w:eastAsia="Calibri" w:hAnsi="Times New Roman" w:cs="Times New Roman"/>
                <w:b/>
                <w:color w:val="231F20"/>
                <w:sz w:val="18"/>
                <w:szCs w:val="18"/>
                <w:lang w:eastAsia="tr-TR"/>
              </w:rPr>
            </w:pPr>
            <w:r w:rsidRPr="00773B99">
              <w:rPr>
                <w:rFonts w:ascii="Times New Roman" w:eastAsia="Calibri" w:hAnsi="Times New Roman" w:cs="Times New Roman"/>
                <w:b/>
                <w:color w:val="231F20"/>
                <w:sz w:val="18"/>
                <w:szCs w:val="18"/>
                <w:lang w:eastAsia="tr-TR"/>
              </w:rPr>
              <w:t>11</w:t>
            </w:r>
          </w:p>
        </w:tc>
        <w:tc>
          <w:tcPr>
            <w:tcW w:w="1668"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Aşağıekinci</w:t>
            </w:r>
          </w:p>
        </w:tc>
        <w:tc>
          <w:tcPr>
            <w:tcW w:w="992"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2131</w:t>
            </w:r>
          </w:p>
        </w:tc>
        <w:tc>
          <w:tcPr>
            <w:tcW w:w="709"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Arsa</w:t>
            </w:r>
          </w:p>
        </w:tc>
        <w:tc>
          <w:tcPr>
            <w:tcW w:w="1275"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406,41</w:t>
            </w:r>
          </w:p>
        </w:tc>
        <w:tc>
          <w:tcPr>
            <w:tcW w:w="709"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Tam</w:t>
            </w:r>
          </w:p>
        </w:tc>
        <w:tc>
          <w:tcPr>
            <w:tcW w:w="1134" w:type="dxa"/>
            <w:vAlign w:val="center"/>
          </w:tcPr>
          <w:p w:rsidR="00773B99" w:rsidRPr="00773B99" w:rsidRDefault="00773B99" w:rsidP="001D6CF3">
            <w:pPr>
              <w:jc w:val="center"/>
              <w:rPr>
                <w:rFonts w:ascii="Times New Roman" w:eastAsia="Calibri" w:hAnsi="Times New Roman" w:cs="Times New Roman"/>
                <w:color w:val="231F20"/>
                <w:sz w:val="18"/>
                <w:szCs w:val="18"/>
                <w:lang w:eastAsia="tr-TR"/>
              </w:rPr>
            </w:pPr>
            <w:r w:rsidRPr="00773B99">
              <w:rPr>
                <w:rFonts w:ascii="Times New Roman" w:eastAsia="Calibri" w:hAnsi="Times New Roman" w:cs="Times New Roman"/>
                <w:color w:val="231F20"/>
                <w:sz w:val="18"/>
                <w:szCs w:val="18"/>
                <w:lang w:eastAsia="tr-TR"/>
              </w:rPr>
              <w:t>Ayrık</w:t>
            </w:r>
          </w:p>
          <w:p w:rsidR="00773B99" w:rsidRPr="00773B99" w:rsidRDefault="00773B99" w:rsidP="001D6CF3">
            <w:pPr>
              <w:jc w:val="center"/>
              <w:rPr>
                <w:rFonts w:ascii="Times New Roman" w:eastAsia="Calibri" w:hAnsi="Times New Roman" w:cs="Times New Roman"/>
                <w:sz w:val="18"/>
                <w:szCs w:val="18"/>
                <w:lang w:eastAsia="tr-TR"/>
              </w:rPr>
            </w:pPr>
            <w:r w:rsidRPr="00773B99">
              <w:rPr>
                <w:rFonts w:ascii="Times New Roman" w:eastAsia="Calibri" w:hAnsi="Times New Roman" w:cs="Times New Roman"/>
                <w:color w:val="231F20"/>
                <w:sz w:val="18"/>
                <w:szCs w:val="18"/>
                <w:lang w:eastAsia="tr-TR"/>
              </w:rPr>
              <w:t>4 Kat</w:t>
            </w:r>
          </w:p>
        </w:tc>
        <w:tc>
          <w:tcPr>
            <w:tcW w:w="2268" w:type="dxa"/>
            <w:vAlign w:val="center"/>
          </w:tcPr>
          <w:p w:rsidR="00773B99" w:rsidRPr="00773B99" w:rsidRDefault="00773B99" w:rsidP="001D6CF3">
            <w:pPr>
              <w:jc w:val="center"/>
              <w:rPr>
                <w:rFonts w:ascii="Times New Roman" w:eastAsia="Times New Roman" w:hAnsi="Times New Roman" w:cs="Times New Roman"/>
                <w:b/>
                <w:bCs/>
                <w:color w:val="000000"/>
                <w:sz w:val="18"/>
                <w:szCs w:val="18"/>
                <w:lang w:eastAsia="tr-TR"/>
              </w:rPr>
            </w:pPr>
            <w:r w:rsidRPr="00773B99">
              <w:rPr>
                <w:rFonts w:ascii="Times New Roman" w:eastAsia="Times New Roman" w:hAnsi="Times New Roman" w:cs="Times New Roman"/>
                <w:b/>
                <w:bCs/>
                <w:color w:val="000000"/>
                <w:sz w:val="18"/>
                <w:szCs w:val="18"/>
                <w:lang w:eastAsia="tr-TR"/>
              </w:rPr>
              <w:t>711.217,50</w:t>
            </w:r>
          </w:p>
        </w:tc>
        <w:tc>
          <w:tcPr>
            <w:tcW w:w="1418" w:type="dxa"/>
            <w:vAlign w:val="center"/>
          </w:tcPr>
          <w:p w:rsidR="00773B99" w:rsidRPr="00773B99" w:rsidRDefault="00773B99" w:rsidP="001D6CF3">
            <w:pPr>
              <w:jc w:val="center"/>
              <w:rPr>
                <w:rFonts w:ascii="Times New Roman" w:eastAsia="Times New Roman" w:hAnsi="Times New Roman" w:cs="Times New Roman"/>
                <w:b/>
                <w:bCs/>
                <w:color w:val="000000"/>
                <w:sz w:val="18"/>
                <w:szCs w:val="18"/>
                <w:lang w:eastAsia="tr-TR"/>
              </w:rPr>
            </w:pPr>
            <w:r w:rsidRPr="00773B99">
              <w:rPr>
                <w:rFonts w:ascii="Times New Roman" w:eastAsia="Times New Roman" w:hAnsi="Times New Roman" w:cs="Times New Roman"/>
                <w:b/>
                <w:bCs/>
                <w:color w:val="000000"/>
                <w:sz w:val="18"/>
                <w:szCs w:val="18"/>
                <w:lang w:eastAsia="tr-TR"/>
              </w:rPr>
              <w:t>21.336,53</w:t>
            </w:r>
          </w:p>
        </w:tc>
      </w:tr>
    </w:tbl>
    <w:p w:rsidR="006A5332" w:rsidRDefault="006A5332" w:rsidP="00AA04DC">
      <w:pPr>
        <w:shd w:val="clear" w:color="auto" w:fill="FFFFFF"/>
        <w:spacing w:after="0" w:line="240" w:lineRule="auto"/>
        <w:ind w:firstLine="708"/>
        <w:jc w:val="both"/>
        <w:rPr>
          <w:rFonts w:ascii="Times New Roman" w:eastAsia="Times New Roman" w:hAnsi="Times New Roman" w:cs="Times New Roman"/>
          <w:color w:val="231F20"/>
          <w:sz w:val="24"/>
          <w:szCs w:val="24"/>
          <w:lang w:eastAsia="tr-TR"/>
        </w:rPr>
      </w:pPr>
    </w:p>
    <w:p w:rsidR="00BA65C4" w:rsidRDefault="00275B62" w:rsidP="00AA04DC">
      <w:pPr>
        <w:shd w:val="clear" w:color="auto" w:fill="FFFFFF"/>
        <w:spacing w:after="0" w:line="240" w:lineRule="auto"/>
        <w:ind w:firstLine="708"/>
        <w:jc w:val="both"/>
        <w:rPr>
          <w:rFonts w:ascii="Times New Roman" w:eastAsia="Times New Roman" w:hAnsi="Times New Roman" w:cs="Times New Roman"/>
          <w:color w:val="231F20"/>
          <w:sz w:val="24"/>
          <w:szCs w:val="24"/>
          <w:lang w:eastAsia="tr-TR"/>
        </w:rPr>
      </w:pPr>
      <w:r w:rsidRPr="00BA65C4">
        <w:rPr>
          <w:rFonts w:ascii="Times New Roman" w:eastAsia="Times New Roman" w:hAnsi="Times New Roman" w:cs="Times New Roman"/>
          <w:color w:val="231F20"/>
          <w:sz w:val="24"/>
          <w:szCs w:val="24"/>
          <w:lang w:eastAsia="tr-TR"/>
        </w:rPr>
        <w:t>Yukarıda tapu kaydı, niteliği, diğer özellikleri, muhammen satış bedelleri ve geçici teminat miktarları belirtilen</w:t>
      </w:r>
      <w:r w:rsidR="00A56D8D" w:rsidRPr="00BA65C4">
        <w:rPr>
          <w:rFonts w:ascii="Times New Roman" w:eastAsia="Times New Roman" w:hAnsi="Times New Roman" w:cs="Times New Roman"/>
          <w:color w:val="231F20"/>
          <w:sz w:val="24"/>
          <w:szCs w:val="24"/>
          <w:lang w:eastAsia="tr-TR"/>
        </w:rPr>
        <w:t xml:space="preserve"> Antakya</w:t>
      </w:r>
      <w:r w:rsidR="00773B99">
        <w:rPr>
          <w:rFonts w:ascii="Times New Roman" w:eastAsia="Times New Roman" w:hAnsi="Times New Roman" w:cs="Times New Roman"/>
          <w:color w:val="231F20"/>
          <w:sz w:val="24"/>
          <w:szCs w:val="24"/>
          <w:lang w:eastAsia="tr-TR"/>
        </w:rPr>
        <w:t xml:space="preserve"> Belediyesine ait G</w:t>
      </w:r>
      <w:r w:rsidRPr="00BA65C4">
        <w:rPr>
          <w:rFonts w:ascii="Times New Roman" w:eastAsia="Times New Roman" w:hAnsi="Times New Roman" w:cs="Times New Roman"/>
          <w:color w:val="231F20"/>
          <w:sz w:val="24"/>
          <w:szCs w:val="24"/>
          <w:lang w:eastAsia="tr-TR"/>
        </w:rPr>
        <w:t xml:space="preserve">ayrimenkuller </w:t>
      </w:r>
      <w:r w:rsidR="00A56D8D" w:rsidRPr="00BA65C4">
        <w:rPr>
          <w:rFonts w:ascii="Times New Roman" w:eastAsia="Times New Roman" w:hAnsi="Times New Roman" w:cs="Times New Roman"/>
          <w:color w:val="231F20"/>
          <w:sz w:val="24"/>
          <w:szCs w:val="24"/>
          <w:lang w:eastAsia="tr-TR"/>
        </w:rPr>
        <w:t>A</w:t>
      </w:r>
      <w:r w:rsidR="00A773B1" w:rsidRPr="00BA65C4">
        <w:rPr>
          <w:rFonts w:ascii="Times New Roman" w:eastAsia="Times New Roman" w:hAnsi="Times New Roman" w:cs="Times New Roman"/>
          <w:color w:val="231F20"/>
          <w:sz w:val="24"/>
          <w:szCs w:val="24"/>
          <w:lang w:eastAsia="tr-TR"/>
        </w:rPr>
        <w:t xml:space="preserve">ntakya Belediyesi Başkanlığınca </w:t>
      </w:r>
      <w:proofErr w:type="gramStart"/>
      <w:r w:rsidR="00773B99">
        <w:rPr>
          <w:rFonts w:ascii="Times New Roman" w:eastAsia="Times New Roman" w:hAnsi="Times New Roman" w:cs="Times New Roman"/>
          <w:color w:val="231F20"/>
          <w:sz w:val="24"/>
          <w:szCs w:val="24"/>
          <w:lang w:eastAsia="tr-TR"/>
        </w:rPr>
        <w:t>03</w:t>
      </w:r>
      <w:r w:rsidR="00BC729C" w:rsidRPr="00BA65C4">
        <w:rPr>
          <w:rFonts w:ascii="Times New Roman" w:eastAsia="Times New Roman" w:hAnsi="Times New Roman" w:cs="Times New Roman"/>
          <w:color w:val="231F20"/>
          <w:sz w:val="24"/>
          <w:szCs w:val="24"/>
          <w:lang w:eastAsia="tr-TR"/>
        </w:rPr>
        <w:t>/</w:t>
      </w:r>
      <w:r w:rsidR="00773B99">
        <w:rPr>
          <w:rFonts w:ascii="Times New Roman" w:eastAsia="Times New Roman" w:hAnsi="Times New Roman" w:cs="Times New Roman"/>
          <w:color w:val="231F20"/>
          <w:sz w:val="24"/>
          <w:szCs w:val="24"/>
          <w:lang w:eastAsia="tr-TR"/>
        </w:rPr>
        <w:t>01/</w:t>
      </w:r>
      <w:r w:rsidR="001068B9" w:rsidRPr="00BA65C4">
        <w:rPr>
          <w:rFonts w:ascii="Times New Roman" w:eastAsia="Times New Roman" w:hAnsi="Times New Roman" w:cs="Times New Roman"/>
          <w:color w:val="231F20"/>
          <w:sz w:val="24"/>
          <w:szCs w:val="24"/>
          <w:lang w:eastAsia="tr-TR"/>
        </w:rPr>
        <w:t>201</w:t>
      </w:r>
      <w:r w:rsidR="00773B99">
        <w:rPr>
          <w:rFonts w:ascii="Times New Roman" w:eastAsia="Times New Roman" w:hAnsi="Times New Roman" w:cs="Times New Roman"/>
          <w:color w:val="231F20"/>
          <w:sz w:val="24"/>
          <w:szCs w:val="24"/>
          <w:lang w:eastAsia="tr-TR"/>
        </w:rPr>
        <w:t>7</w:t>
      </w:r>
      <w:proofErr w:type="gramEnd"/>
      <w:r w:rsidR="001068B9" w:rsidRPr="00BA65C4">
        <w:rPr>
          <w:rFonts w:ascii="Times New Roman" w:eastAsia="Times New Roman" w:hAnsi="Times New Roman" w:cs="Times New Roman"/>
          <w:color w:val="231F20"/>
          <w:sz w:val="24"/>
          <w:szCs w:val="24"/>
          <w:lang w:eastAsia="tr-TR"/>
        </w:rPr>
        <w:t xml:space="preserve"> </w:t>
      </w:r>
      <w:r w:rsidR="00CE53D5">
        <w:rPr>
          <w:rFonts w:ascii="Times New Roman" w:eastAsia="Times New Roman" w:hAnsi="Times New Roman" w:cs="Times New Roman"/>
          <w:color w:val="231F20"/>
          <w:sz w:val="24"/>
          <w:szCs w:val="24"/>
          <w:lang w:eastAsia="tr-TR"/>
        </w:rPr>
        <w:t>Salı</w:t>
      </w:r>
      <w:r w:rsidR="00A773B1" w:rsidRPr="00BA65C4">
        <w:rPr>
          <w:rFonts w:ascii="Times New Roman" w:eastAsia="Times New Roman" w:hAnsi="Times New Roman" w:cs="Times New Roman"/>
          <w:color w:val="231F20"/>
          <w:sz w:val="24"/>
          <w:szCs w:val="24"/>
          <w:lang w:eastAsia="tr-TR"/>
        </w:rPr>
        <w:t xml:space="preserve"> </w:t>
      </w:r>
      <w:r w:rsidRPr="00BA65C4">
        <w:rPr>
          <w:rFonts w:ascii="Times New Roman" w:eastAsia="Times New Roman" w:hAnsi="Times New Roman" w:cs="Times New Roman"/>
          <w:color w:val="231F20"/>
          <w:sz w:val="24"/>
          <w:szCs w:val="24"/>
          <w:lang w:eastAsia="tr-TR"/>
        </w:rPr>
        <w:t xml:space="preserve">günü saat </w:t>
      </w:r>
      <w:r w:rsidR="00A773B1" w:rsidRPr="00BA65C4">
        <w:rPr>
          <w:rFonts w:ascii="Times New Roman" w:eastAsia="Times New Roman" w:hAnsi="Times New Roman" w:cs="Times New Roman"/>
          <w:color w:val="231F20"/>
          <w:sz w:val="24"/>
          <w:szCs w:val="24"/>
          <w:lang w:eastAsia="tr-TR"/>
        </w:rPr>
        <w:t>1</w:t>
      </w:r>
      <w:r w:rsidR="00773B99">
        <w:rPr>
          <w:rFonts w:ascii="Times New Roman" w:eastAsia="Times New Roman" w:hAnsi="Times New Roman" w:cs="Times New Roman"/>
          <w:color w:val="231F20"/>
          <w:sz w:val="24"/>
          <w:szCs w:val="24"/>
          <w:lang w:eastAsia="tr-TR"/>
        </w:rPr>
        <w:t>0</w:t>
      </w:r>
      <w:r w:rsidR="00AA04DC">
        <w:rPr>
          <w:rFonts w:ascii="Times New Roman" w:eastAsia="Times New Roman" w:hAnsi="Times New Roman" w:cs="Times New Roman"/>
          <w:color w:val="231F20"/>
          <w:sz w:val="24"/>
          <w:szCs w:val="24"/>
          <w:lang w:eastAsia="tr-TR"/>
        </w:rPr>
        <w:t>.</w:t>
      </w:r>
      <w:r w:rsidR="00AA04DC" w:rsidRPr="00AA04DC">
        <w:rPr>
          <w:rFonts w:ascii="Times New Roman" w:eastAsia="Times New Roman" w:hAnsi="Times New Roman" w:cs="Times New Roman"/>
          <w:color w:val="231F20"/>
          <w:sz w:val="24"/>
          <w:szCs w:val="24"/>
          <w:vertAlign w:val="superscript"/>
          <w:lang w:eastAsia="tr-TR"/>
        </w:rPr>
        <w:t>00</w:t>
      </w:r>
      <w:r w:rsidRPr="00BA65C4">
        <w:rPr>
          <w:rFonts w:ascii="Times New Roman" w:eastAsia="Times New Roman" w:hAnsi="Times New Roman" w:cs="Times New Roman"/>
          <w:color w:val="231F20"/>
          <w:sz w:val="24"/>
          <w:szCs w:val="24"/>
          <w:lang w:eastAsia="tr-TR"/>
        </w:rPr>
        <w:t>’d</w:t>
      </w:r>
      <w:r w:rsidR="00AA04DC">
        <w:rPr>
          <w:rFonts w:ascii="Times New Roman" w:eastAsia="Times New Roman" w:hAnsi="Times New Roman" w:cs="Times New Roman"/>
          <w:color w:val="231F20"/>
          <w:sz w:val="24"/>
          <w:szCs w:val="24"/>
          <w:lang w:eastAsia="tr-TR"/>
        </w:rPr>
        <w:t>a</w:t>
      </w:r>
      <w:r w:rsidRPr="00BA65C4">
        <w:rPr>
          <w:rFonts w:ascii="Times New Roman" w:eastAsia="Times New Roman" w:hAnsi="Times New Roman" w:cs="Times New Roman"/>
          <w:color w:val="231F20"/>
          <w:sz w:val="24"/>
          <w:szCs w:val="24"/>
          <w:lang w:eastAsia="tr-TR"/>
        </w:rPr>
        <w:t xml:space="preserve"> </w:t>
      </w:r>
      <w:r w:rsidR="00A773B1" w:rsidRPr="00BA65C4">
        <w:rPr>
          <w:rFonts w:ascii="Times New Roman" w:eastAsia="Times New Roman" w:hAnsi="Times New Roman" w:cs="Times New Roman"/>
          <w:color w:val="231F20"/>
          <w:sz w:val="24"/>
          <w:szCs w:val="24"/>
          <w:lang w:eastAsia="tr-TR"/>
        </w:rPr>
        <w:t xml:space="preserve">başlayarak </w:t>
      </w:r>
      <w:r w:rsidR="00AA04DC">
        <w:rPr>
          <w:rFonts w:ascii="Times New Roman" w:eastAsia="Times New Roman" w:hAnsi="Times New Roman" w:cs="Times New Roman"/>
          <w:color w:val="231F20"/>
          <w:sz w:val="24"/>
          <w:szCs w:val="24"/>
          <w:lang w:eastAsia="tr-TR"/>
        </w:rPr>
        <w:t>5’er dakika ara ile ayrı ayrı</w:t>
      </w:r>
      <w:r w:rsidR="00A773B1" w:rsidRPr="00BA65C4">
        <w:rPr>
          <w:rFonts w:ascii="Times New Roman" w:eastAsia="Times New Roman" w:hAnsi="Times New Roman" w:cs="Times New Roman"/>
          <w:color w:val="231F20"/>
          <w:sz w:val="24"/>
          <w:szCs w:val="24"/>
          <w:lang w:eastAsia="tr-TR"/>
        </w:rPr>
        <w:t xml:space="preserve"> </w:t>
      </w:r>
      <w:r w:rsidR="00A56D8D" w:rsidRPr="00BA65C4">
        <w:rPr>
          <w:rFonts w:ascii="Times New Roman" w:eastAsia="Times New Roman" w:hAnsi="Times New Roman" w:cs="Times New Roman"/>
          <w:color w:val="231F20"/>
          <w:sz w:val="24"/>
          <w:szCs w:val="24"/>
          <w:lang w:eastAsia="tr-TR"/>
        </w:rPr>
        <w:t>Antakya</w:t>
      </w:r>
      <w:r w:rsidRPr="00BA65C4">
        <w:rPr>
          <w:rFonts w:ascii="Times New Roman" w:eastAsia="Times New Roman" w:hAnsi="Times New Roman" w:cs="Times New Roman"/>
          <w:color w:val="231F20"/>
          <w:sz w:val="24"/>
          <w:szCs w:val="24"/>
          <w:lang w:eastAsia="tr-TR"/>
        </w:rPr>
        <w:t xml:space="preserve"> Belediyesi </w:t>
      </w:r>
      <w:r w:rsidR="00A56D8D" w:rsidRPr="00BA65C4">
        <w:rPr>
          <w:rFonts w:ascii="Times New Roman" w:eastAsia="Times New Roman" w:hAnsi="Times New Roman" w:cs="Times New Roman"/>
          <w:color w:val="231F20"/>
          <w:sz w:val="24"/>
          <w:szCs w:val="24"/>
          <w:lang w:eastAsia="tr-TR"/>
        </w:rPr>
        <w:t>Encümen</w:t>
      </w:r>
      <w:r w:rsidRPr="00BA65C4">
        <w:rPr>
          <w:rFonts w:ascii="Times New Roman" w:eastAsia="Times New Roman" w:hAnsi="Times New Roman" w:cs="Times New Roman"/>
          <w:color w:val="231F20"/>
          <w:sz w:val="24"/>
          <w:szCs w:val="24"/>
          <w:lang w:eastAsia="tr-TR"/>
        </w:rPr>
        <w:t xml:space="preserve"> Toplantı Salonunda yapılacak ihale ile</w:t>
      </w:r>
      <w:r w:rsidR="00A56D8D" w:rsidRPr="00BA65C4">
        <w:rPr>
          <w:rFonts w:ascii="Times New Roman" w:eastAsia="Times New Roman" w:hAnsi="Times New Roman" w:cs="Times New Roman"/>
          <w:color w:val="231F20"/>
          <w:sz w:val="24"/>
          <w:szCs w:val="24"/>
          <w:lang w:eastAsia="tr-TR"/>
        </w:rPr>
        <w:t xml:space="preserve"> </w:t>
      </w:r>
      <w:r w:rsidRPr="00BA65C4">
        <w:rPr>
          <w:rFonts w:ascii="Times New Roman" w:eastAsia="Times New Roman" w:hAnsi="Times New Roman" w:cs="Times New Roman"/>
          <w:color w:val="231F20"/>
          <w:sz w:val="24"/>
          <w:szCs w:val="24"/>
          <w:lang w:eastAsia="tr-TR"/>
        </w:rPr>
        <w:t>satılacaktır.</w:t>
      </w:r>
    </w:p>
    <w:p w:rsidR="00275B62" w:rsidRPr="00D96914" w:rsidRDefault="00275B62" w:rsidP="00AA04DC">
      <w:pPr>
        <w:shd w:val="clear" w:color="auto" w:fill="FFFFFF"/>
        <w:spacing w:after="0" w:line="240" w:lineRule="auto"/>
        <w:ind w:firstLine="708"/>
        <w:jc w:val="both"/>
        <w:rPr>
          <w:rFonts w:ascii="Times New Roman" w:eastAsia="Times New Roman" w:hAnsi="Times New Roman" w:cs="Times New Roman"/>
          <w:color w:val="231F20"/>
          <w:sz w:val="24"/>
          <w:szCs w:val="24"/>
          <w:lang w:eastAsia="tr-TR"/>
        </w:rPr>
      </w:pPr>
      <w:r w:rsidRPr="00D96914">
        <w:rPr>
          <w:rFonts w:ascii="Times New Roman" w:eastAsia="Times New Roman" w:hAnsi="Times New Roman" w:cs="Times New Roman"/>
          <w:color w:val="231F20"/>
          <w:sz w:val="24"/>
          <w:szCs w:val="24"/>
          <w:lang w:eastAsia="tr-TR"/>
        </w:rPr>
        <w:t xml:space="preserve">İstekliler, ihaleye ilişkin bilgileri </w:t>
      </w:r>
      <w:r w:rsidR="004771E2" w:rsidRPr="00D96914">
        <w:rPr>
          <w:rFonts w:ascii="Times New Roman" w:eastAsia="Times New Roman" w:hAnsi="Times New Roman" w:cs="Times New Roman"/>
          <w:color w:val="231F20"/>
          <w:sz w:val="24"/>
          <w:szCs w:val="24"/>
          <w:lang w:eastAsia="tr-TR"/>
        </w:rPr>
        <w:t>Antakya</w:t>
      </w:r>
      <w:r w:rsidRPr="00D96914">
        <w:rPr>
          <w:rFonts w:ascii="Times New Roman" w:eastAsia="Times New Roman" w:hAnsi="Times New Roman" w:cs="Times New Roman"/>
          <w:color w:val="231F20"/>
          <w:sz w:val="24"/>
          <w:szCs w:val="24"/>
          <w:lang w:eastAsia="tr-TR"/>
        </w:rPr>
        <w:t xml:space="preserve"> Belediyesi </w:t>
      </w:r>
      <w:r w:rsidR="00570CC2">
        <w:rPr>
          <w:rFonts w:ascii="Times New Roman" w:eastAsia="Times New Roman" w:hAnsi="Times New Roman" w:cs="Times New Roman"/>
          <w:color w:val="231F20"/>
          <w:sz w:val="24"/>
          <w:szCs w:val="24"/>
          <w:lang w:eastAsia="tr-TR"/>
        </w:rPr>
        <w:t>Emlak ve İstimlak</w:t>
      </w:r>
      <w:r w:rsidRPr="00D96914">
        <w:rPr>
          <w:rFonts w:ascii="Times New Roman" w:eastAsia="Times New Roman" w:hAnsi="Times New Roman" w:cs="Times New Roman"/>
          <w:color w:val="231F20"/>
          <w:sz w:val="24"/>
          <w:szCs w:val="24"/>
          <w:lang w:eastAsia="tr-TR"/>
        </w:rPr>
        <w:t xml:space="preserve"> Müdürlüğünden görebilir ve Taşınmaz mal</w:t>
      </w:r>
      <w:r w:rsidR="004771E2" w:rsidRPr="00D96914">
        <w:rPr>
          <w:rFonts w:ascii="Times New Roman" w:eastAsia="Times New Roman" w:hAnsi="Times New Roman" w:cs="Times New Roman"/>
          <w:color w:val="231F20"/>
          <w:sz w:val="24"/>
          <w:szCs w:val="24"/>
          <w:lang w:eastAsia="tr-TR"/>
        </w:rPr>
        <w:t xml:space="preserve"> </w:t>
      </w:r>
      <w:r w:rsidRPr="00D96914">
        <w:rPr>
          <w:rFonts w:ascii="Times New Roman" w:eastAsia="Times New Roman" w:hAnsi="Times New Roman" w:cs="Times New Roman"/>
          <w:color w:val="231F20"/>
          <w:sz w:val="24"/>
          <w:szCs w:val="24"/>
          <w:lang w:eastAsia="tr-TR"/>
        </w:rPr>
        <w:t xml:space="preserve">satış şartnamesini </w:t>
      </w:r>
      <w:r w:rsidR="00A773B1">
        <w:rPr>
          <w:rFonts w:ascii="Times New Roman" w:eastAsia="Times New Roman" w:hAnsi="Times New Roman" w:cs="Times New Roman"/>
          <w:color w:val="231F20"/>
          <w:sz w:val="24"/>
          <w:szCs w:val="24"/>
          <w:lang w:eastAsia="tr-TR"/>
        </w:rPr>
        <w:t>2</w:t>
      </w:r>
      <w:r w:rsidR="0011327A">
        <w:rPr>
          <w:rFonts w:ascii="Times New Roman" w:eastAsia="Times New Roman" w:hAnsi="Times New Roman" w:cs="Times New Roman"/>
          <w:color w:val="231F20"/>
          <w:sz w:val="24"/>
          <w:szCs w:val="24"/>
          <w:lang w:eastAsia="tr-TR"/>
        </w:rPr>
        <w:t>0</w:t>
      </w:r>
      <w:r w:rsidR="00BC729C" w:rsidRPr="00D96914">
        <w:rPr>
          <w:rFonts w:ascii="Times New Roman" w:eastAsia="Times New Roman" w:hAnsi="Times New Roman" w:cs="Times New Roman"/>
          <w:color w:val="231F20"/>
          <w:sz w:val="24"/>
          <w:szCs w:val="24"/>
          <w:lang w:eastAsia="tr-TR"/>
        </w:rPr>
        <w:t>0,00</w:t>
      </w:r>
      <w:r w:rsidRPr="00D96914">
        <w:rPr>
          <w:rFonts w:ascii="Times New Roman" w:eastAsia="Times New Roman" w:hAnsi="Times New Roman" w:cs="Times New Roman"/>
          <w:color w:val="231F20"/>
          <w:sz w:val="24"/>
          <w:szCs w:val="24"/>
          <w:lang w:eastAsia="tr-TR"/>
        </w:rPr>
        <w:t>TL</w:t>
      </w:r>
      <w:r w:rsidR="00CE53D5">
        <w:rPr>
          <w:rFonts w:ascii="Times New Roman" w:eastAsia="Times New Roman" w:hAnsi="Times New Roman" w:cs="Times New Roman"/>
          <w:color w:val="231F20"/>
          <w:sz w:val="24"/>
          <w:szCs w:val="24"/>
          <w:lang w:eastAsia="tr-TR"/>
        </w:rPr>
        <w:t xml:space="preserve">. </w:t>
      </w:r>
      <w:r w:rsidRPr="00D96914">
        <w:rPr>
          <w:rFonts w:ascii="Times New Roman" w:eastAsia="Times New Roman" w:hAnsi="Times New Roman" w:cs="Times New Roman"/>
          <w:color w:val="231F20"/>
          <w:sz w:val="24"/>
          <w:szCs w:val="24"/>
          <w:lang w:eastAsia="tr-TR"/>
        </w:rPr>
        <w:t>(</w:t>
      </w:r>
      <w:r w:rsidR="00A773B1">
        <w:rPr>
          <w:rFonts w:ascii="Times New Roman" w:eastAsia="Times New Roman" w:hAnsi="Times New Roman" w:cs="Times New Roman"/>
          <w:color w:val="231F20"/>
          <w:sz w:val="24"/>
          <w:szCs w:val="24"/>
          <w:lang w:eastAsia="tr-TR"/>
        </w:rPr>
        <w:t xml:space="preserve">İki </w:t>
      </w:r>
      <w:r w:rsidR="00645069">
        <w:rPr>
          <w:rFonts w:ascii="Times New Roman" w:eastAsia="Times New Roman" w:hAnsi="Times New Roman" w:cs="Times New Roman"/>
          <w:color w:val="231F20"/>
          <w:sz w:val="24"/>
          <w:szCs w:val="24"/>
          <w:lang w:eastAsia="tr-TR"/>
        </w:rPr>
        <w:t>Y</w:t>
      </w:r>
      <w:r w:rsidR="00BC729C" w:rsidRPr="00D96914">
        <w:rPr>
          <w:rFonts w:ascii="Times New Roman" w:eastAsia="Times New Roman" w:hAnsi="Times New Roman" w:cs="Times New Roman"/>
          <w:color w:val="231F20"/>
          <w:sz w:val="24"/>
          <w:szCs w:val="24"/>
          <w:lang w:eastAsia="tr-TR"/>
        </w:rPr>
        <w:t xml:space="preserve">üz </w:t>
      </w:r>
      <w:r w:rsidRPr="00D96914">
        <w:rPr>
          <w:rFonts w:ascii="Times New Roman" w:eastAsia="Times New Roman" w:hAnsi="Times New Roman" w:cs="Times New Roman"/>
          <w:color w:val="231F20"/>
          <w:sz w:val="24"/>
          <w:szCs w:val="24"/>
          <w:lang w:eastAsia="tr-TR"/>
        </w:rPr>
        <w:t>T</w:t>
      </w:r>
      <w:r w:rsidR="00BC729C" w:rsidRPr="00D96914">
        <w:rPr>
          <w:rFonts w:ascii="Times New Roman" w:eastAsia="Times New Roman" w:hAnsi="Times New Roman" w:cs="Times New Roman"/>
          <w:color w:val="231F20"/>
          <w:sz w:val="24"/>
          <w:szCs w:val="24"/>
          <w:lang w:eastAsia="tr-TR"/>
        </w:rPr>
        <w:t xml:space="preserve">ürk </w:t>
      </w:r>
      <w:r w:rsidRPr="00D96914">
        <w:rPr>
          <w:rFonts w:ascii="Times New Roman" w:eastAsia="Times New Roman" w:hAnsi="Times New Roman" w:cs="Times New Roman"/>
          <w:color w:val="231F20"/>
          <w:sz w:val="24"/>
          <w:szCs w:val="24"/>
          <w:lang w:eastAsia="tr-TR"/>
        </w:rPr>
        <w:t>L</w:t>
      </w:r>
      <w:r w:rsidR="00BC729C" w:rsidRPr="00D96914">
        <w:rPr>
          <w:rFonts w:ascii="Times New Roman" w:eastAsia="Times New Roman" w:hAnsi="Times New Roman" w:cs="Times New Roman"/>
          <w:color w:val="231F20"/>
          <w:sz w:val="24"/>
          <w:szCs w:val="24"/>
          <w:lang w:eastAsia="tr-TR"/>
        </w:rPr>
        <w:t>irası</w:t>
      </w:r>
      <w:r w:rsidRPr="00D96914">
        <w:rPr>
          <w:rFonts w:ascii="Times New Roman" w:eastAsia="Times New Roman" w:hAnsi="Times New Roman" w:cs="Times New Roman"/>
          <w:color w:val="231F20"/>
          <w:sz w:val="24"/>
          <w:szCs w:val="24"/>
          <w:lang w:eastAsia="tr-TR"/>
        </w:rPr>
        <w:t xml:space="preserve">) ücret karşılığında satın alabilirler, Ayrıca </w:t>
      </w:r>
      <w:r w:rsidR="00AA04DC">
        <w:rPr>
          <w:rFonts w:ascii="Times New Roman" w:eastAsia="Times New Roman" w:hAnsi="Times New Roman" w:cs="Times New Roman"/>
          <w:color w:val="231F20"/>
          <w:sz w:val="24"/>
          <w:szCs w:val="24"/>
          <w:lang w:eastAsia="tr-TR"/>
        </w:rPr>
        <w:t>Antakya Belediyesi Emlak</w:t>
      </w:r>
      <w:r w:rsidR="00F63598" w:rsidRPr="00D96914">
        <w:rPr>
          <w:rFonts w:ascii="Times New Roman" w:eastAsia="Times New Roman" w:hAnsi="Times New Roman" w:cs="Times New Roman"/>
          <w:color w:val="231F20"/>
          <w:sz w:val="24"/>
          <w:szCs w:val="24"/>
          <w:lang w:eastAsia="tr-TR"/>
        </w:rPr>
        <w:t xml:space="preserve"> ve </w:t>
      </w:r>
      <w:r w:rsidR="00AA04DC">
        <w:rPr>
          <w:rFonts w:ascii="Times New Roman" w:eastAsia="Times New Roman" w:hAnsi="Times New Roman" w:cs="Times New Roman"/>
          <w:color w:val="231F20"/>
          <w:sz w:val="24"/>
          <w:szCs w:val="24"/>
          <w:lang w:eastAsia="tr-TR"/>
        </w:rPr>
        <w:t>İstimlak</w:t>
      </w:r>
      <w:r w:rsidR="00F63598" w:rsidRPr="00D96914">
        <w:rPr>
          <w:rFonts w:ascii="Times New Roman" w:eastAsia="Times New Roman" w:hAnsi="Times New Roman" w:cs="Times New Roman"/>
          <w:color w:val="231F20"/>
          <w:sz w:val="24"/>
          <w:szCs w:val="24"/>
          <w:lang w:eastAsia="tr-TR"/>
        </w:rPr>
        <w:t xml:space="preserve"> Müdürlüğünden ve </w:t>
      </w:r>
      <w:hyperlink r:id="rId7" w:history="1">
        <w:r w:rsidR="00BC729C" w:rsidRPr="00D96914">
          <w:rPr>
            <w:rStyle w:val="Kpr"/>
            <w:rFonts w:ascii="Times New Roman" w:eastAsia="Times New Roman" w:hAnsi="Times New Roman" w:cs="Times New Roman"/>
            <w:sz w:val="24"/>
            <w:szCs w:val="24"/>
            <w:lang w:eastAsia="tr-TR"/>
          </w:rPr>
          <w:t>www.</w:t>
        </w:r>
        <w:r w:rsidR="00BC729C" w:rsidRPr="00D96914">
          <w:rPr>
            <w:rStyle w:val="Kpr"/>
            <w:rFonts w:ascii="Times New Roman" w:eastAsia="Times New Roman" w:hAnsi="Times New Roman" w:cs="Times New Roman"/>
            <w:b/>
            <w:bCs/>
            <w:sz w:val="24"/>
            <w:szCs w:val="24"/>
            <w:lang w:eastAsia="tr-TR"/>
          </w:rPr>
          <w:t>antakya</w:t>
        </w:r>
        <w:r w:rsidR="00BC729C" w:rsidRPr="00D96914">
          <w:rPr>
            <w:rStyle w:val="Kpr"/>
            <w:rFonts w:ascii="Times New Roman" w:eastAsia="Times New Roman" w:hAnsi="Times New Roman" w:cs="Times New Roman"/>
            <w:sz w:val="24"/>
            <w:szCs w:val="24"/>
            <w:lang w:eastAsia="tr-TR"/>
          </w:rPr>
          <w:t>.bel.tr</w:t>
        </w:r>
      </w:hyperlink>
      <w:r w:rsidR="00BC729C" w:rsidRPr="00D96914">
        <w:rPr>
          <w:rFonts w:ascii="Times New Roman" w:eastAsia="Times New Roman" w:hAnsi="Times New Roman" w:cs="Times New Roman"/>
          <w:color w:val="231F20"/>
          <w:sz w:val="24"/>
          <w:szCs w:val="24"/>
          <w:lang w:eastAsia="tr-TR"/>
        </w:rPr>
        <w:t xml:space="preserve"> </w:t>
      </w:r>
      <w:r w:rsidRPr="00D96914">
        <w:rPr>
          <w:rFonts w:ascii="Times New Roman" w:eastAsia="Times New Roman" w:hAnsi="Times New Roman" w:cs="Times New Roman"/>
          <w:color w:val="231F20"/>
          <w:sz w:val="24"/>
          <w:szCs w:val="24"/>
          <w:lang w:eastAsia="tr-TR"/>
        </w:rPr>
        <w:t>adresinden</w:t>
      </w:r>
      <w:r w:rsidR="00F63598" w:rsidRPr="00D96914">
        <w:rPr>
          <w:rFonts w:ascii="Times New Roman" w:eastAsia="Times New Roman" w:hAnsi="Times New Roman" w:cs="Times New Roman"/>
          <w:color w:val="231F20"/>
          <w:sz w:val="24"/>
          <w:szCs w:val="24"/>
          <w:lang w:eastAsia="tr-TR"/>
        </w:rPr>
        <w:t xml:space="preserve"> taşınmaz mal satış şartnamesini bedelsiz olarak görebilirler.</w:t>
      </w:r>
    </w:p>
    <w:p w:rsidR="00BA65C4" w:rsidRDefault="00BA65C4"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773B99" w:rsidRDefault="00773B99"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773B99" w:rsidRDefault="00773B99"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773B99" w:rsidRDefault="00773B99"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6A5332" w:rsidRDefault="006A5332"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6A5332" w:rsidRDefault="006A5332"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6A5332" w:rsidRDefault="006A5332"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275B62" w:rsidRDefault="00275B62"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r w:rsidRPr="00D96914">
        <w:rPr>
          <w:rFonts w:ascii="Times New Roman" w:eastAsia="Times New Roman" w:hAnsi="Times New Roman" w:cs="Times New Roman"/>
          <w:b/>
          <w:color w:val="231F20"/>
          <w:sz w:val="24"/>
          <w:szCs w:val="24"/>
          <w:lang w:eastAsia="tr-TR"/>
        </w:rPr>
        <w:t>MADDE 2. MUHAMMEN BEDEL ve GEÇİCİ TEMİNAT MİKTARLARI</w:t>
      </w:r>
    </w:p>
    <w:p w:rsidR="00BA65C4" w:rsidRPr="00D96914" w:rsidRDefault="00BA65C4"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275B62" w:rsidRPr="00D96914" w:rsidRDefault="00BF5CFD" w:rsidP="00AA04DC">
      <w:pPr>
        <w:shd w:val="clear" w:color="auto" w:fill="FFFFFF"/>
        <w:spacing w:after="0" w:line="240" w:lineRule="auto"/>
        <w:ind w:firstLine="708"/>
        <w:jc w:val="both"/>
        <w:rPr>
          <w:rFonts w:ascii="Times New Roman" w:eastAsia="Times New Roman" w:hAnsi="Times New Roman" w:cs="Times New Roman"/>
          <w:color w:val="231F20"/>
          <w:sz w:val="24"/>
          <w:szCs w:val="24"/>
          <w:lang w:eastAsia="tr-TR"/>
        </w:rPr>
      </w:pPr>
      <w:r w:rsidRPr="00D96914">
        <w:rPr>
          <w:rFonts w:ascii="Times New Roman" w:eastAsia="Times New Roman" w:hAnsi="Times New Roman" w:cs="Times New Roman"/>
          <w:color w:val="231F20"/>
          <w:sz w:val="24"/>
          <w:szCs w:val="24"/>
          <w:lang w:eastAsia="tr-TR"/>
        </w:rPr>
        <w:t>Taşınmazların muhammen</w:t>
      </w:r>
      <w:r w:rsidR="00275B62" w:rsidRPr="00D96914">
        <w:rPr>
          <w:rFonts w:ascii="Times New Roman" w:eastAsia="Times New Roman" w:hAnsi="Times New Roman" w:cs="Times New Roman"/>
          <w:color w:val="231F20"/>
          <w:sz w:val="24"/>
          <w:szCs w:val="24"/>
          <w:lang w:eastAsia="tr-TR"/>
        </w:rPr>
        <w:t xml:space="preserve"> bedelleri ve geçici teminat miktarları, yukarıda madde 1’de </w:t>
      </w:r>
      <w:r w:rsidR="00EB3B3D" w:rsidRPr="00D96914">
        <w:rPr>
          <w:rFonts w:ascii="Times New Roman" w:eastAsia="Times New Roman" w:hAnsi="Times New Roman" w:cs="Times New Roman"/>
          <w:color w:val="231F20"/>
          <w:sz w:val="24"/>
          <w:szCs w:val="24"/>
          <w:lang w:eastAsia="tr-TR"/>
        </w:rPr>
        <w:t xml:space="preserve">tabloda </w:t>
      </w:r>
      <w:r w:rsidR="00275B62" w:rsidRPr="00D96914">
        <w:rPr>
          <w:rFonts w:ascii="Times New Roman" w:eastAsia="Times New Roman" w:hAnsi="Times New Roman" w:cs="Times New Roman"/>
          <w:color w:val="231F20"/>
          <w:sz w:val="24"/>
          <w:szCs w:val="24"/>
          <w:lang w:eastAsia="tr-TR"/>
        </w:rPr>
        <w:t>gösterilmiştir.</w:t>
      </w:r>
    </w:p>
    <w:p w:rsidR="00275B62" w:rsidRPr="00D96914" w:rsidRDefault="00275B62" w:rsidP="00AA04DC">
      <w:pPr>
        <w:shd w:val="clear" w:color="auto" w:fill="FFFFFF"/>
        <w:spacing w:after="0" w:line="240" w:lineRule="auto"/>
        <w:ind w:firstLine="708"/>
        <w:jc w:val="both"/>
        <w:rPr>
          <w:rFonts w:ascii="Times New Roman" w:eastAsia="Times New Roman" w:hAnsi="Times New Roman" w:cs="Times New Roman"/>
          <w:color w:val="231F20"/>
          <w:sz w:val="24"/>
          <w:szCs w:val="24"/>
          <w:lang w:eastAsia="tr-TR"/>
        </w:rPr>
      </w:pPr>
      <w:r w:rsidRPr="00D96914">
        <w:rPr>
          <w:rFonts w:ascii="Times New Roman" w:eastAsia="Times New Roman" w:hAnsi="Times New Roman" w:cs="Times New Roman"/>
          <w:color w:val="231F20"/>
          <w:sz w:val="24"/>
          <w:szCs w:val="24"/>
          <w:lang w:eastAsia="tr-TR"/>
        </w:rPr>
        <w:t>İstekliler söz konusu gayrimenkullerin satış ihalesine katılabilmek için satın alacakları taşınmazların muhammen</w:t>
      </w:r>
      <w:r w:rsidR="00BF5CFD" w:rsidRPr="00D96914">
        <w:rPr>
          <w:rFonts w:ascii="Times New Roman" w:eastAsia="Times New Roman" w:hAnsi="Times New Roman" w:cs="Times New Roman"/>
          <w:color w:val="231F20"/>
          <w:sz w:val="24"/>
          <w:szCs w:val="24"/>
          <w:lang w:eastAsia="tr-TR"/>
        </w:rPr>
        <w:t xml:space="preserve"> </w:t>
      </w:r>
      <w:r w:rsidRPr="00D96914">
        <w:rPr>
          <w:rFonts w:ascii="Times New Roman" w:eastAsia="Times New Roman" w:hAnsi="Times New Roman" w:cs="Times New Roman"/>
          <w:color w:val="231F20"/>
          <w:sz w:val="24"/>
          <w:szCs w:val="24"/>
          <w:lang w:eastAsia="tr-TR"/>
        </w:rPr>
        <w:t xml:space="preserve">bedelinin en az %3’ü (yüzde üç) nispetinde geçici teminatı nakden veya </w:t>
      </w:r>
      <w:r w:rsidR="00C44607" w:rsidRPr="00D96914">
        <w:rPr>
          <w:rFonts w:ascii="Times New Roman" w:eastAsia="Times New Roman" w:hAnsi="Times New Roman" w:cs="Times New Roman"/>
          <w:color w:val="231F20"/>
          <w:sz w:val="24"/>
          <w:szCs w:val="24"/>
          <w:lang w:eastAsia="tr-TR"/>
        </w:rPr>
        <w:t xml:space="preserve">süresiz </w:t>
      </w:r>
      <w:r w:rsidRPr="00D96914">
        <w:rPr>
          <w:rFonts w:ascii="Times New Roman" w:eastAsia="Times New Roman" w:hAnsi="Times New Roman" w:cs="Times New Roman"/>
          <w:color w:val="231F20"/>
          <w:sz w:val="24"/>
          <w:szCs w:val="24"/>
          <w:lang w:eastAsia="tr-TR"/>
        </w:rPr>
        <w:t>teminat mektubu ile yatırmak</w:t>
      </w:r>
      <w:r w:rsidR="00BF5CFD" w:rsidRPr="00D96914">
        <w:rPr>
          <w:rFonts w:ascii="Times New Roman" w:eastAsia="Times New Roman" w:hAnsi="Times New Roman" w:cs="Times New Roman"/>
          <w:color w:val="231F20"/>
          <w:sz w:val="24"/>
          <w:szCs w:val="24"/>
          <w:lang w:eastAsia="tr-TR"/>
        </w:rPr>
        <w:t xml:space="preserve"> </w:t>
      </w:r>
      <w:r w:rsidRPr="00D96914">
        <w:rPr>
          <w:rFonts w:ascii="Times New Roman" w:eastAsia="Times New Roman" w:hAnsi="Times New Roman" w:cs="Times New Roman"/>
          <w:color w:val="231F20"/>
          <w:sz w:val="24"/>
          <w:szCs w:val="24"/>
          <w:lang w:eastAsia="tr-TR"/>
        </w:rPr>
        <w:t>zorundadır.</w:t>
      </w:r>
      <w:r w:rsidR="00645069">
        <w:rPr>
          <w:rFonts w:ascii="Times New Roman" w:eastAsia="Times New Roman" w:hAnsi="Times New Roman" w:cs="Times New Roman"/>
          <w:color w:val="231F20"/>
          <w:sz w:val="24"/>
          <w:szCs w:val="24"/>
          <w:lang w:eastAsia="tr-TR"/>
        </w:rPr>
        <w:t xml:space="preserve"> Geçici teminatın hangi taşınmaz için yatırıldığına dair belirtme yapılacaktır. </w:t>
      </w:r>
    </w:p>
    <w:p w:rsidR="00275B62" w:rsidRPr="00D96914" w:rsidRDefault="00275B62" w:rsidP="00AA04DC">
      <w:pPr>
        <w:shd w:val="clear" w:color="auto" w:fill="FFFFFF"/>
        <w:spacing w:after="0" w:line="240" w:lineRule="auto"/>
        <w:ind w:firstLine="708"/>
        <w:jc w:val="both"/>
        <w:rPr>
          <w:rFonts w:ascii="Times New Roman" w:eastAsia="Times New Roman" w:hAnsi="Times New Roman" w:cs="Times New Roman"/>
          <w:color w:val="231F20"/>
          <w:sz w:val="24"/>
          <w:szCs w:val="24"/>
          <w:lang w:eastAsia="tr-TR"/>
        </w:rPr>
      </w:pPr>
      <w:r w:rsidRPr="00D96914">
        <w:rPr>
          <w:rFonts w:ascii="Times New Roman" w:eastAsia="Times New Roman" w:hAnsi="Times New Roman" w:cs="Times New Roman"/>
          <w:color w:val="231F20"/>
          <w:sz w:val="24"/>
          <w:szCs w:val="24"/>
          <w:lang w:eastAsia="tr-TR"/>
        </w:rPr>
        <w:t xml:space="preserve">İştirakçilerin Geçici teminat bedelini </w:t>
      </w:r>
      <w:r w:rsidR="00A0645B" w:rsidRPr="00D96914">
        <w:rPr>
          <w:rFonts w:ascii="Times New Roman" w:eastAsia="Times New Roman" w:hAnsi="Times New Roman" w:cs="Times New Roman"/>
          <w:color w:val="231F20"/>
          <w:sz w:val="24"/>
          <w:szCs w:val="24"/>
          <w:lang w:eastAsia="tr-TR"/>
        </w:rPr>
        <w:t>ihale saatine</w:t>
      </w:r>
      <w:r w:rsidRPr="00D96914">
        <w:rPr>
          <w:rFonts w:ascii="Times New Roman" w:eastAsia="Times New Roman" w:hAnsi="Times New Roman" w:cs="Times New Roman"/>
          <w:color w:val="231F20"/>
          <w:sz w:val="24"/>
          <w:szCs w:val="24"/>
          <w:lang w:eastAsia="tr-TR"/>
        </w:rPr>
        <w:t xml:space="preserve"> kadar belediyemiz veznesine</w:t>
      </w:r>
      <w:r w:rsidR="00A008F1" w:rsidRPr="00D96914">
        <w:rPr>
          <w:rFonts w:ascii="Times New Roman" w:eastAsia="Times New Roman" w:hAnsi="Times New Roman" w:cs="Times New Roman"/>
          <w:color w:val="231F20"/>
          <w:sz w:val="24"/>
          <w:szCs w:val="24"/>
          <w:lang w:eastAsia="tr-TR"/>
        </w:rPr>
        <w:t xml:space="preserve"> </w:t>
      </w:r>
      <w:r w:rsidRPr="00D96914">
        <w:rPr>
          <w:rFonts w:ascii="Times New Roman" w:eastAsia="Times New Roman" w:hAnsi="Times New Roman" w:cs="Times New Roman"/>
          <w:color w:val="231F20"/>
          <w:sz w:val="24"/>
          <w:szCs w:val="24"/>
          <w:lang w:eastAsia="tr-TR"/>
        </w:rPr>
        <w:t xml:space="preserve">yatırmaları ve ihale edilecek </w:t>
      </w:r>
      <w:r w:rsidR="00645069">
        <w:rPr>
          <w:rFonts w:ascii="Times New Roman" w:eastAsia="Times New Roman" w:hAnsi="Times New Roman" w:cs="Times New Roman"/>
          <w:color w:val="231F20"/>
          <w:sz w:val="24"/>
          <w:szCs w:val="24"/>
          <w:lang w:eastAsia="tr-TR"/>
        </w:rPr>
        <w:t>taşınmazlar</w:t>
      </w:r>
      <w:r w:rsidRPr="00D96914">
        <w:rPr>
          <w:rFonts w:ascii="Times New Roman" w:eastAsia="Times New Roman" w:hAnsi="Times New Roman" w:cs="Times New Roman"/>
          <w:color w:val="231F20"/>
          <w:sz w:val="24"/>
          <w:szCs w:val="24"/>
          <w:lang w:eastAsia="tr-TR"/>
        </w:rPr>
        <w:t xml:space="preserve"> için </w:t>
      </w:r>
      <w:r w:rsidR="00A0645B" w:rsidRPr="00D96914">
        <w:rPr>
          <w:rFonts w:ascii="Times New Roman" w:eastAsia="Times New Roman" w:hAnsi="Times New Roman" w:cs="Times New Roman"/>
          <w:color w:val="231F20"/>
          <w:sz w:val="24"/>
          <w:szCs w:val="24"/>
          <w:lang w:eastAsia="tr-TR"/>
        </w:rPr>
        <w:t xml:space="preserve">istenilen belgeleri ihale saatinde İhale komisyonu başkanlığına </w:t>
      </w:r>
      <w:r w:rsidRPr="00D96914">
        <w:rPr>
          <w:rFonts w:ascii="Times New Roman" w:eastAsia="Times New Roman" w:hAnsi="Times New Roman" w:cs="Times New Roman"/>
          <w:color w:val="231F20"/>
          <w:sz w:val="24"/>
          <w:szCs w:val="24"/>
          <w:lang w:eastAsia="tr-TR"/>
        </w:rPr>
        <w:t>teslim etmeleri gerekmektedir.</w:t>
      </w:r>
    </w:p>
    <w:p w:rsidR="0000491E" w:rsidRDefault="0000491E"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2C5A34" w:rsidRPr="00D96914" w:rsidRDefault="00275B62"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r w:rsidRPr="00D96914">
        <w:rPr>
          <w:rFonts w:ascii="Times New Roman" w:eastAsia="Times New Roman" w:hAnsi="Times New Roman" w:cs="Times New Roman"/>
          <w:b/>
          <w:color w:val="231F20"/>
          <w:sz w:val="24"/>
          <w:szCs w:val="24"/>
          <w:lang w:eastAsia="tr-TR"/>
        </w:rPr>
        <w:t>MADDE 3. İHALEYE KATILMA ŞARTLARI</w:t>
      </w:r>
    </w:p>
    <w:p w:rsidR="002C5A34" w:rsidRPr="00D96914" w:rsidRDefault="002C5A34"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275B62" w:rsidRPr="00D96914" w:rsidRDefault="00275B62" w:rsidP="00AA04DC">
      <w:pPr>
        <w:shd w:val="clear" w:color="auto" w:fill="FFFFFF"/>
        <w:spacing w:after="0" w:line="240" w:lineRule="auto"/>
        <w:ind w:firstLine="708"/>
        <w:jc w:val="both"/>
        <w:rPr>
          <w:rFonts w:ascii="Times New Roman" w:eastAsia="Times New Roman" w:hAnsi="Times New Roman" w:cs="Times New Roman"/>
          <w:color w:val="231F20"/>
          <w:sz w:val="24"/>
          <w:szCs w:val="24"/>
          <w:lang w:eastAsia="tr-TR"/>
        </w:rPr>
      </w:pPr>
      <w:r w:rsidRPr="00D96914">
        <w:rPr>
          <w:rFonts w:ascii="Times New Roman" w:eastAsia="Times New Roman" w:hAnsi="Times New Roman" w:cs="Times New Roman"/>
          <w:color w:val="231F20"/>
          <w:sz w:val="24"/>
          <w:szCs w:val="24"/>
          <w:lang w:eastAsia="tr-TR"/>
        </w:rPr>
        <w:t>2886 sayılı Devlet İhale Kanunu</w:t>
      </w:r>
      <w:r w:rsidR="00A0645B" w:rsidRPr="00D96914">
        <w:rPr>
          <w:rFonts w:ascii="Times New Roman" w:eastAsia="Times New Roman" w:hAnsi="Times New Roman" w:cs="Times New Roman"/>
          <w:color w:val="231F20"/>
          <w:sz w:val="24"/>
          <w:szCs w:val="24"/>
          <w:lang w:eastAsia="tr-TR"/>
        </w:rPr>
        <w:t>nun 5. Maddesinde b</w:t>
      </w:r>
      <w:r w:rsidRPr="00D96914">
        <w:rPr>
          <w:rFonts w:ascii="Times New Roman" w:eastAsia="Times New Roman" w:hAnsi="Times New Roman" w:cs="Times New Roman"/>
          <w:color w:val="231F20"/>
          <w:sz w:val="24"/>
          <w:szCs w:val="24"/>
          <w:lang w:eastAsia="tr-TR"/>
        </w:rPr>
        <w:t>elirtilen niteliklere haiz olmak</w:t>
      </w:r>
      <w:r w:rsidR="00097697" w:rsidRPr="00D96914">
        <w:rPr>
          <w:rFonts w:ascii="Times New Roman" w:eastAsia="Times New Roman" w:hAnsi="Times New Roman" w:cs="Times New Roman"/>
          <w:color w:val="231F20"/>
          <w:sz w:val="24"/>
          <w:szCs w:val="24"/>
          <w:lang w:eastAsia="tr-TR"/>
        </w:rPr>
        <w:t>, kanunun 6. Maddesinde belirtilen durumlarda olmamak</w:t>
      </w:r>
      <w:r w:rsidR="00C50970">
        <w:rPr>
          <w:rFonts w:ascii="Times New Roman" w:eastAsia="Times New Roman" w:hAnsi="Times New Roman" w:cs="Times New Roman"/>
          <w:color w:val="231F20"/>
          <w:sz w:val="24"/>
          <w:szCs w:val="24"/>
          <w:lang w:eastAsia="tr-TR"/>
        </w:rPr>
        <w:t xml:space="preserve"> ve anılan k</w:t>
      </w:r>
      <w:r w:rsidRPr="00D96914">
        <w:rPr>
          <w:rFonts w:ascii="Times New Roman" w:eastAsia="Times New Roman" w:hAnsi="Times New Roman" w:cs="Times New Roman"/>
          <w:color w:val="231F20"/>
          <w:sz w:val="24"/>
          <w:szCs w:val="24"/>
          <w:lang w:eastAsia="tr-TR"/>
        </w:rPr>
        <w:t>anunda açıklanan</w:t>
      </w:r>
      <w:r w:rsidR="004A6819" w:rsidRPr="00D96914">
        <w:rPr>
          <w:rFonts w:ascii="Times New Roman" w:eastAsia="Times New Roman" w:hAnsi="Times New Roman" w:cs="Times New Roman"/>
          <w:color w:val="231F20"/>
          <w:sz w:val="24"/>
          <w:szCs w:val="24"/>
          <w:lang w:eastAsia="tr-TR"/>
        </w:rPr>
        <w:t xml:space="preserve"> </w:t>
      </w:r>
      <w:r w:rsidRPr="00D96914">
        <w:rPr>
          <w:rFonts w:ascii="Times New Roman" w:eastAsia="Times New Roman" w:hAnsi="Times New Roman" w:cs="Times New Roman"/>
          <w:color w:val="231F20"/>
          <w:sz w:val="24"/>
          <w:szCs w:val="24"/>
          <w:lang w:eastAsia="tr-TR"/>
        </w:rPr>
        <w:t>biçimde teklifte bulunmak, geçici teminatı yatırmak şarttır.</w:t>
      </w:r>
    </w:p>
    <w:p w:rsidR="00275B62" w:rsidRPr="00D96914" w:rsidRDefault="00275B62" w:rsidP="00AA04DC">
      <w:pPr>
        <w:shd w:val="clear" w:color="auto" w:fill="FFFFFF"/>
        <w:spacing w:after="0" w:line="240" w:lineRule="auto"/>
        <w:ind w:firstLine="708"/>
        <w:jc w:val="both"/>
        <w:rPr>
          <w:rFonts w:ascii="Times New Roman" w:eastAsia="Times New Roman" w:hAnsi="Times New Roman" w:cs="Times New Roman"/>
          <w:color w:val="231F20"/>
          <w:sz w:val="24"/>
          <w:szCs w:val="24"/>
          <w:lang w:eastAsia="tr-TR"/>
        </w:rPr>
      </w:pPr>
      <w:r w:rsidRPr="00D96914">
        <w:rPr>
          <w:rFonts w:ascii="Times New Roman" w:eastAsia="Times New Roman" w:hAnsi="Times New Roman" w:cs="Times New Roman"/>
          <w:color w:val="231F20"/>
          <w:sz w:val="24"/>
          <w:szCs w:val="24"/>
          <w:lang w:eastAsia="tr-TR"/>
        </w:rPr>
        <w:t>İhaleye iştirak edecekler bedeli karşılığında şartname satın almak zorundadır.</w:t>
      </w:r>
      <w:r w:rsidR="003027CE" w:rsidRPr="00D96914">
        <w:rPr>
          <w:rFonts w:ascii="Times New Roman" w:eastAsia="Times New Roman" w:hAnsi="Times New Roman" w:cs="Times New Roman"/>
          <w:color w:val="231F20"/>
          <w:sz w:val="24"/>
          <w:szCs w:val="24"/>
          <w:lang w:eastAsia="tr-TR"/>
        </w:rPr>
        <w:t xml:space="preserve"> Aksi takd</w:t>
      </w:r>
      <w:r w:rsidR="004A6819" w:rsidRPr="00D96914">
        <w:rPr>
          <w:rFonts w:ascii="Times New Roman" w:eastAsia="Times New Roman" w:hAnsi="Times New Roman" w:cs="Times New Roman"/>
          <w:color w:val="231F20"/>
          <w:sz w:val="24"/>
          <w:szCs w:val="24"/>
          <w:lang w:eastAsia="tr-TR"/>
        </w:rPr>
        <w:t>irde ihaleye teklif veremeyeceklerdir.</w:t>
      </w:r>
    </w:p>
    <w:p w:rsidR="001A3067" w:rsidRPr="00D96914" w:rsidRDefault="001A3067" w:rsidP="00AA04DC">
      <w:pPr>
        <w:ind w:firstLine="708"/>
        <w:jc w:val="both"/>
        <w:rPr>
          <w:rFonts w:ascii="Times New Roman" w:hAnsi="Times New Roman" w:cs="Times New Roman"/>
          <w:b/>
          <w:sz w:val="24"/>
          <w:szCs w:val="24"/>
        </w:rPr>
      </w:pPr>
      <w:r w:rsidRPr="00D96914">
        <w:rPr>
          <w:rFonts w:ascii="Times New Roman" w:hAnsi="Times New Roman" w:cs="Times New Roman"/>
          <w:sz w:val="24"/>
          <w:szCs w:val="24"/>
        </w:rPr>
        <w:t>Belediyemize borcu olanlar ihaleye katılamazlar.</w:t>
      </w:r>
    </w:p>
    <w:p w:rsidR="00275B62" w:rsidRPr="00D96914" w:rsidRDefault="00275B62"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r w:rsidRPr="00D96914">
        <w:rPr>
          <w:rFonts w:ascii="Times New Roman" w:eastAsia="Times New Roman" w:hAnsi="Times New Roman" w:cs="Times New Roman"/>
          <w:b/>
          <w:color w:val="231F20"/>
          <w:sz w:val="24"/>
          <w:szCs w:val="24"/>
          <w:lang w:eastAsia="tr-TR"/>
        </w:rPr>
        <w:t>MADDE 4. İHALE DOSYASINDA ARANACAK BELGELER</w:t>
      </w:r>
    </w:p>
    <w:p w:rsidR="002C5A34" w:rsidRPr="00D96914" w:rsidRDefault="002C5A34"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4A3913" w:rsidRPr="00D96914" w:rsidRDefault="004A3913" w:rsidP="00AA04DC">
      <w:pPr>
        <w:shd w:val="clear" w:color="auto" w:fill="FFFFFF"/>
        <w:spacing w:after="0" w:line="240" w:lineRule="auto"/>
        <w:ind w:firstLine="708"/>
        <w:jc w:val="both"/>
        <w:rPr>
          <w:rFonts w:ascii="Times New Roman" w:eastAsia="Times New Roman" w:hAnsi="Times New Roman" w:cs="Times New Roman"/>
          <w:color w:val="231F20"/>
          <w:sz w:val="24"/>
          <w:szCs w:val="24"/>
          <w:lang w:eastAsia="tr-TR"/>
        </w:rPr>
      </w:pPr>
      <w:r w:rsidRPr="00D96914">
        <w:rPr>
          <w:rFonts w:ascii="Times New Roman" w:eastAsia="Times New Roman" w:hAnsi="Times New Roman" w:cs="Times New Roman"/>
          <w:color w:val="231F20"/>
          <w:sz w:val="24"/>
          <w:szCs w:val="24"/>
          <w:lang w:eastAsia="tr-TR"/>
        </w:rPr>
        <w:t>İsteklilerin ihaleye katılımında aranacak belgeler şunlardır:</w:t>
      </w:r>
    </w:p>
    <w:p w:rsidR="004A3913" w:rsidRPr="00D96914" w:rsidRDefault="004A3913" w:rsidP="00AA04DC">
      <w:pPr>
        <w:shd w:val="clear" w:color="auto" w:fill="FFFFFF"/>
        <w:spacing w:after="0" w:line="240" w:lineRule="auto"/>
        <w:ind w:firstLine="708"/>
        <w:jc w:val="both"/>
        <w:rPr>
          <w:rFonts w:ascii="Times New Roman" w:eastAsia="Times New Roman" w:hAnsi="Times New Roman" w:cs="Times New Roman"/>
          <w:color w:val="231F20"/>
          <w:sz w:val="24"/>
          <w:szCs w:val="24"/>
          <w:lang w:eastAsia="tr-TR"/>
        </w:rPr>
      </w:pPr>
    </w:p>
    <w:p w:rsidR="004A3913" w:rsidRDefault="004A3913" w:rsidP="00AA04DC">
      <w:pPr>
        <w:shd w:val="clear" w:color="auto" w:fill="FFFFFF"/>
        <w:spacing w:after="0" w:line="240" w:lineRule="auto"/>
        <w:jc w:val="both"/>
        <w:rPr>
          <w:rFonts w:ascii="Times New Roman" w:eastAsia="Times New Roman" w:hAnsi="Times New Roman" w:cs="Times New Roman"/>
          <w:color w:val="231F20"/>
          <w:sz w:val="24"/>
          <w:szCs w:val="24"/>
          <w:lang w:eastAsia="tr-TR"/>
        </w:rPr>
      </w:pPr>
      <w:r w:rsidRPr="00D96914">
        <w:rPr>
          <w:rFonts w:ascii="Times New Roman" w:eastAsia="Times New Roman" w:hAnsi="Times New Roman" w:cs="Times New Roman"/>
          <w:color w:val="231F20"/>
          <w:sz w:val="24"/>
          <w:szCs w:val="24"/>
          <w:lang w:eastAsia="tr-TR"/>
        </w:rPr>
        <w:t xml:space="preserve">1) Taşınmaz Mal Satış Şartnamesi satın aldığına dair belge. </w:t>
      </w:r>
    </w:p>
    <w:p w:rsidR="00645069" w:rsidRPr="00D96914" w:rsidRDefault="00645069" w:rsidP="00AA04DC">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231F20"/>
          <w:sz w:val="24"/>
          <w:szCs w:val="24"/>
          <w:lang w:eastAsia="tr-TR"/>
        </w:rPr>
        <w:t>2</w:t>
      </w:r>
      <w:r w:rsidRPr="00D96914">
        <w:rPr>
          <w:rFonts w:ascii="Times New Roman" w:eastAsia="Times New Roman" w:hAnsi="Times New Roman" w:cs="Times New Roman"/>
          <w:color w:val="231F20"/>
          <w:sz w:val="24"/>
          <w:szCs w:val="24"/>
          <w:lang w:eastAsia="tr-TR"/>
        </w:rPr>
        <w:t>)</w:t>
      </w:r>
      <w:r w:rsidRPr="00D96914">
        <w:rPr>
          <w:rFonts w:ascii="Times New Roman" w:hAnsi="Times New Roman" w:cs="Times New Roman"/>
          <w:color w:val="000000"/>
          <w:sz w:val="24"/>
          <w:szCs w:val="24"/>
        </w:rPr>
        <w:t>Taşınmazın ihaleden önce bulunduğu yerde görüldüğüne ve görüldüğü haliyle kabul edildiğine dair yazılı beyan.</w:t>
      </w:r>
    </w:p>
    <w:p w:rsidR="004A3913" w:rsidRPr="00D96914" w:rsidRDefault="00645069" w:rsidP="00AA04DC">
      <w:pPr>
        <w:shd w:val="clear" w:color="auto" w:fill="FFFFFF"/>
        <w:spacing w:after="0" w:line="240" w:lineRule="auto"/>
        <w:jc w:val="both"/>
        <w:rPr>
          <w:rFonts w:ascii="Times New Roman" w:eastAsia="Times New Roman" w:hAnsi="Times New Roman" w:cs="Times New Roman"/>
          <w:color w:val="231F20"/>
          <w:sz w:val="24"/>
          <w:szCs w:val="24"/>
          <w:lang w:eastAsia="tr-TR"/>
        </w:rPr>
      </w:pPr>
      <w:r>
        <w:rPr>
          <w:rFonts w:ascii="Times New Roman" w:eastAsia="Times New Roman" w:hAnsi="Times New Roman" w:cs="Times New Roman"/>
          <w:color w:val="231F20"/>
          <w:sz w:val="24"/>
          <w:szCs w:val="24"/>
          <w:lang w:eastAsia="tr-TR"/>
        </w:rPr>
        <w:t>3</w:t>
      </w:r>
      <w:r w:rsidR="004A3913" w:rsidRPr="00D96914">
        <w:rPr>
          <w:rFonts w:ascii="Times New Roman" w:eastAsia="Times New Roman" w:hAnsi="Times New Roman" w:cs="Times New Roman"/>
          <w:color w:val="231F20"/>
          <w:sz w:val="24"/>
          <w:szCs w:val="24"/>
          <w:lang w:eastAsia="tr-TR"/>
        </w:rPr>
        <w:t>) Geçici Teminatın ihale saatine kadar yatırıldığına dair makbuz</w:t>
      </w:r>
      <w:r>
        <w:rPr>
          <w:rFonts w:ascii="Times New Roman" w:eastAsia="Times New Roman" w:hAnsi="Times New Roman" w:cs="Times New Roman"/>
          <w:color w:val="231F20"/>
          <w:sz w:val="24"/>
          <w:szCs w:val="24"/>
          <w:lang w:eastAsia="tr-TR"/>
        </w:rPr>
        <w:t xml:space="preserve"> veya Teminat mektubu</w:t>
      </w:r>
      <w:r w:rsidR="004A3913" w:rsidRPr="00D96914">
        <w:rPr>
          <w:rFonts w:ascii="Times New Roman" w:eastAsia="Times New Roman" w:hAnsi="Times New Roman" w:cs="Times New Roman"/>
          <w:color w:val="231F20"/>
          <w:sz w:val="24"/>
          <w:szCs w:val="24"/>
          <w:lang w:eastAsia="tr-TR"/>
        </w:rPr>
        <w:t xml:space="preserve">.  </w:t>
      </w:r>
    </w:p>
    <w:p w:rsidR="004A3913" w:rsidRPr="00D96914" w:rsidRDefault="004A3913" w:rsidP="00AA04DC">
      <w:pPr>
        <w:shd w:val="clear" w:color="auto" w:fill="FFFFFF"/>
        <w:spacing w:after="0" w:line="240" w:lineRule="auto"/>
        <w:ind w:left="-57"/>
        <w:jc w:val="both"/>
        <w:rPr>
          <w:rFonts w:ascii="Times New Roman" w:eastAsia="Times New Roman" w:hAnsi="Times New Roman" w:cs="Times New Roman"/>
          <w:color w:val="231F20"/>
          <w:sz w:val="24"/>
          <w:szCs w:val="24"/>
          <w:lang w:eastAsia="tr-TR"/>
        </w:rPr>
      </w:pPr>
      <w:r w:rsidRPr="00D96914">
        <w:rPr>
          <w:rFonts w:ascii="Times New Roman" w:eastAsia="Times New Roman" w:hAnsi="Times New Roman" w:cs="Times New Roman"/>
          <w:color w:val="231F20"/>
          <w:sz w:val="24"/>
          <w:szCs w:val="24"/>
          <w:lang w:eastAsia="tr-TR"/>
        </w:rPr>
        <w:t xml:space="preserve"> </w:t>
      </w:r>
      <w:r w:rsidR="00645069">
        <w:rPr>
          <w:rFonts w:ascii="Times New Roman" w:eastAsia="Times New Roman" w:hAnsi="Times New Roman" w:cs="Times New Roman"/>
          <w:color w:val="231F20"/>
          <w:sz w:val="24"/>
          <w:szCs w:val="24"/>
          <w:lang w:eastAsia="tr-TR"/>
        </w:rPr>
        <w:t>4</w:t>
      </w:r>
      <w:r w:rsidRPr="00D96914">
        <w:rPr>
          <w:rFonts w:ascii="Times New Roman" w:eastAsia="Times New Roman" w:hAnsi="Times New Roman" w:cs="Times New Roman"/>
          <w:color w:val="231F20"/>
          <w:sz w:val="24"/>
          <w:szCs w:val="24"/>
          <w:lang w:eastAsia="tr-TR"/>
        </w:rPr>
        <w:t>) Gerçek kişiler için Nüfus cüzdanı sureti (Nüfus müdürlüğünden alınmış) ve nüfus cüzdanı fotokopisi,</w:t>
      </w:r>
    </w:p>
    <w:p w:rsidR="004A3913" w:rsidRPr="00D96914" w:rsidRDefault="00645069" w:rsidP="00AA04DC">
      <w:pPr>
        <w:shd w:val="clear" w:color="auto" w:fill="FFFFFF"/>
        <w:spacing w:after="0" w:line="240" w:lineRule="auto"/>
        <w:jc w:val="both"/>
        <w:rPr>
          <w:rFonts w:ascii="Times New Roman" w:eastAsia="Times New Roman" w:hAnsi="Times New Roman" w:cs="Times New Roman"/>
          <w:color w:val="231F20"/>
          <w:sz w:val="24"/>
          <w:szCs w:val="24"/>
          <w:lang w:eastAsia="tr-TR"/>
        </w:rPr>
      </w:pPr>
      <w:r>
        <w:rPr>
          <w:rFonts w:ascii="Times New Roman" w:eastAsia="Times New Roman" w:hAnsi="Times New Roman" w:cs="Times New Roman"/>
          <w:color w:val="231F20"/>
          <w:sz w:val="24"/>
          <w:szCs w:val="24"/>
          <w:lang w:eastAsia="tr-TR"/>
        </w:rPr>
        <w:t>5</w:t>
      </w:r>
      <w:r w:rsidR="004A3913" w:rsidRPr="00D96914">
        <w:rPr>
          <w:rFonts w:ascii="Times New Roman" w:eastAsia="Times New Roman" w:hAnsi="Times New Roman" w:cs="Times New Roman"/>
          <w:color w:val="231F20"/>
          <w:sz w:val="24"/>
          <w:szCs w:val="24"/>
          <w:lang w:eastAsia="tr-TR"/>
        </w:rPr>
        <w:t>) Gerçek kişiler için ikametgah sahibi olduğunu gösterir belge</w:t>
      </w:r>
    </w:p>
    <w:p w:rsidR="004A3913" w:rsidRPr="00D96914" w:rsidRDefault="00645069" w:rsidP="00AA04DC">
      <w:pPr>
        <w:shd w:val="clear" w:color="auto" w:fill="FFFFFF"/>
        <w:spacing w:after="0" w:line="240" w:lineRule="auto"/>
        <w:jc w:val="both"/>
        <w:rPr>
          <w:rFonts w:ascii="Times New Roman" w:eastAsia="Times New Roman" w:hAnsi="Times New Roman" w:cs="Times New Roman"/>
          <w:color w:val="231F20"/>
          <w:sz w:val="24"/>
          <w:szCs w:val="24"/>
          <w:lang w:eastAsia="tr-TR"/>
        </w:rPr>
      </w:pPr>
      <w:r>
        <w:rPr>
          <w:rFonts w:ascii="Times New Roman" w:eastAsia="Times New Roman" w:hAnsi="Times New Roman" w:cs="Times New Roman"/>
          <w:color w:val="231F20"/>
          <w:sz w:val="24"/>
          <w:szCs w:val="24"/>
          <w:lang w:eastAsia="tr-TR"/>
        </w:rPr>
        <w:t>6</w:t>
      </w:r>
      <w:r w:rsidR="004A3913" w:rsidRPr="00D96914">
        <w:rPr>
          <w:rFonts w:ascii="Times New Roman" w:eastAsia="Times New Roman" w:hAnsi="Times New Roman" w:cs="Times New Roman"/>
          <w:color w:val="231F20"/>
          <w:sz w:val="24"/>
          <w:szCs w:val="24"/>
          <w:lang w:eastAsia="tr-TR"/>
        </w:rPr>
        <w:t>) Gerçek kişiler için İmza beyanı (Noterden tasdikli olmak kaydıyla) ve vekâleten iştirak ediliyorsa, isteklinin adına teklif vermeye yetkili olduğuna dair noter tasdikli vekâletname ve vekile ait noter tasdikli imza beyanı</w:t>
      </w:r>
    </w:p>
    <w:p w:rsidR="004A3913" w:rsidRPr="00D96914" w:rsidRDefault="00600DA1" w:rsidP="00AA04DC">
      <w:pPr>
        <w:shd w:val="clear" w:color="auto" w:fill="FFFFFF"/>
        <w:spacing w:after="0" w:line="240" w:lineRule="auto"/>
        <w:jc w:val="both"/>
        <w:rPr>
          <w:rFonts w:ascii="Times New Roman" w:eastAsia="Times New Roman" w:hAnsi="Times New Roman" w:cs="Times New Roman"/>
          <w:color w:val="231F20"/>
          <w:sz w:val="24"/>
          <w:szCs w:val="24"/>
          <w:lang w:eastAsia="tr-TR"/>
        </w:rPr>
      </w:pPr>
      <w:proofErr w:type="gramStart"/>
      <w:r>
        <w:rPr>
          <w:rFonts w:ascii="Times New Roman" w:eastAsia="Times New Roman" w:hAnsi="Times New Roman" w:cs="Times New Roman"/>
          <w:color w:val="231F20"/>
          <w:sz w:val="24"/>
          <w:szCs w:val="24"/>
          <w:lang w:eastAsia="tr-TR"/>
        </w:rPr>
        <w:t>7</w:t>
      </w:r>
      <w:r w:rsidR="004A3913" w:rsidRPr="00D96914">
        <w:rPr>
          <w:rFonts w:ascii="Times New Roman" w:eastAsia="Times New Roman" w:hAnsi="Times New Roman" w:cs="Times New Roman"/>
          <w:color w:val="231F20"/>
          <w:sz w:val="24"/>
          <w:szCs w:val="24"/>
          <w:lang w:eastAsia="tr-TR"/>
        </w:rPr>
        <w:t>)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noter tasdikli imza sirküleri</w:t>
      </w:r>
      <w:proofErr w:type="gramEnd"/>
    </w:p>
    <w:p w:rsidR="004A3913" w:rsidRPr="00D96914" w:rsidRDefault="00600DA1" w:rsidP="00AA04DC">
      <w:pPr>
        <w:shd w:val="clear" w:color="auto" w:fill="FFFFFF"/>
        <w:spacing w:after="0" w:line="240" w:lineRule="auto"/>
        <w:jc w:val="both"/>
        <w:rPr>
          <w:rFonts w:ascii="Times New Roman" w:eastAsia="Times New Roman" w:hAnsi="Times New Roman" w:cs="Times New Roman"/>
          <w:color w:val="231F20"/>
          <w:sz w:val="24"/>
          <w:szCs w:val="24"/>
          <w:lang w:eastAsia="tr-TR"/>
        </w:rPr>
      </w:pPr>
      <w:r>
        <w:rPr>
          <w:rFonts w:ascii="Times New Roman" w:eastAsia="Times New Roman" w:hAnsi="Times New Roman" w:cs="Times New Roman"/>
          <w:color w:val="231F20"/>
          <w:sz w:val="24"/>
          <w:szCs w:val="24"/>
          <w:lang w:eastAsia="tr-TR"/>
        </w:rPr>
        <w:t>8</w:t>
      </w:r>
      <w:r w:rsidR="004A3913" w:rsidRPr="00D96914">
        <w:rPr>
          <w:rFonts w:ascii="Times New Roman" w:eastAsia="Times New Roman" w:hAnsi="Times New Roman" w:cs="Times New Roman"/>
          <w:color w:val="231F20"/>
          <w:sz w:val="24"/>
          <w:szCs w:val="24"/>
          <w:lang w:eastAsia="tr-TR"/>
        </w:rPr>
        <w:t>) İsteklilerin Devlet İhalelerine katılmaktan yasaklı olmadığına dair yazılı beyanı,</w:t>
      </w:r>
    </w:p>
    <w:p w:rsidR="004A3913" w:rsidRPr="00D96914" w:rsidRDefault="00600DA1" w:rsidP="00AA04DC">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color w:val="231F20"/>
          <w:sz w:val="24"/>
          <w:szCs w:val="24"/>
          <w:lang w:eastAsia="tr-TR"/>
        </w:rPr>
        <w:t>9</w:t>
      </w:r>
      <w:r w:rsidR="004A3913" w:rsidRPr="00D96914">
        <w:rPr>
          <w:rFonts w:ascii="Times New Roman" w:eastAsia="Times New Roman" w:hAnsi="Times New Roman" w:cs="Times New Roman"/>
          <w:color w:val="231F20"/>
          <w:sz w:val="24"/>
          <w:szCs w:val="24"/>
          <w:lang w:eastAsia="tr-TR"/>
        </w:rPr>
        <w:t>) Tüzel kişi olması halinde tüzel kişiliğin</w:t>
      </w:r>
      <w:r w:rsidR="004A3913" w:rsidRPr="00D96914">
        <w:rPr>
          <w:rFonts w:ascii="Times New Roman" w:hAnsi="Times New Roman" w:cs="Times New Roman"/>
          <w:sz w:val="24"/>
          <w:szCs w:val="24"/>
        </w:rPr>
        <w:t xml:space="preserve"> ortakları, üyeleri veya kurucuları ile tüzel kişiliğin yönetimindeki görevlileri belirten son durumu gösterir, Ticaret Sicil Gazetesi</w:t>
      </w:r>
    </w:p>
    <w:p w:rsidR="00BA65C4" w:rsidRDefault="00600DA1" w:rsidP="00AA04DC">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4A3913" w:rsidRPr="00D96914">
        <w:rPr>
          <w:rFonts w:ascii="Times New Roman" w:hAnsi="Times New Roman" w:cs="Times New Roman"/>
          <w:sz w:val="24"/>
          <w:szCs w:val="24"/>
        </w:rPr>
        <w:t>) Ortak girişimin teklif vermesi halinde iş ortaklık beyannamesi dolduracaklardır.</w:t>
      </w:r>
    </w:p>
    <w:p w:rsidR="004A3913" w:rsidRPr="00D96914" w:rsidRDefault="00600DA1" w:rsidP="00AA04DC">
      <w:pPr>
        <w:shd w:val="clear" w:color="auto" w:fill="FFFFFF"/>
        <w:spacing w:after="0" w:line="240" w:lineRule="auto"/>
        <w:jc w:val="both"/>
        <w:rPr>
          <w:rFonts w:ascii="Times New Roman" w:eastAsia="Times New Roman" w:hAnsi="Times New Roman" w:cs="Times New Roman"/>
          <w:color w:val="231F20"/>
          <w:sz w:val="24"/>
          <w:szCs w:val="24"/>
          <w:lang w:eastAsia="tr-TR"/>
        </w:rPr>
      </w:pPr>
      <w:r>
        <w:rPr>
          <w:rFonts w:ascii="Times New Roman" w:hAnsi="Times New Roman" w:cs="Times New Roman"/>
          <w:sz w:val="24"/>
          <w:szCs w:val="24"/>
        </w:rPr>
        <w:t>11</w:t>
      </w:r>
      <w:r w:rsidR="00C50970">
        <w:rPr>
          <w:rFonts w:ascii="Times New Roman" w:hAnsi="Times New Roman" w:cs="Times New Roman"/>
          <w:sz w:val="24"/>
          <w:szCs w:val="24"/>
        </w:rPr>
        <w:t>) O</w:t>
      </w:r>
      <w:r w:rsidR="004A3913" w:rsidRPr="00D96914">
        <w:rPr>
          <w:rFonts w:ascii="Times New Roman" w:hAnsi="Times New Roman" w:cs="Times New Roman"/>
          <w:sz w:val="24"/>
          <w:szCs w:val="24"/>
        </w:rPr>
        <w:t>rtak girişimlerde mal satış şartnamesi bütün ortaklarca ya da yetki verilen ortaklarca yapılacak olup, ilgisine göre b</w:t>
      </w:r>
      <w:r w:rsidR="00AA04DC">
        <w:rPr>
          <w:rFonts w:ascii="Times New Roman" w:hAnsi="Times New Roman" w:cs="Times New Roman"/>
          <w:sz w:val="24"/>
          <w:szCs w:val="24"/>
        </w:rPr>
        <w:t>u maddenin 3, 4, 5, 6, 7 ve 8. s</w:t>
      </w:r>
      <w:r w:rsidR="004A3913" w:rsidRPr="00D96914">
        <w:rPr>
          <w:rFonts w:ascii="Times New Roman" w:hAnsi="Times New Roman" w:cs="Times New Roman"/>
          <w:sz w:val="24"/>
          <w:szCs w:val="24"/>
        </w:rPr>
        <w:t>ırada sayılan belgeleri ayrı ayrı vereceklerdir.</w:t>
      </w:r>
    </w:p>
    <w:p w:rsidR="004A3913" w:rsidRPr="00D96914" w:rsidRDefault="004A3913" w:rsidP="00AA04DC">
      <w:pPr>
        <w:shd w:val="clear" w:color="auto" w:fill="FFFFFF"/>
        <w:spacing w:after="0" w:line="240" w:lineRule="auto"/>
        <w:jc w:val="both"/>
        <w:rPr>
          <w:rFonts w:ascii="Times New Roman" w:eastAsia="Times New Roman" w:hAnsi="Times New Roman" w:cs="Times New Roman"/>
          <w:color w:val="231F20"/>
          <w:sz w:val="24"/>
          <w:szCs w:val="24"/>
          <w:lang w:eastAsia="tr-TR"/>
        </w:rPr>
      </w:pPr>
      <w:r w:rsidRPr="00D96914">
        <w:rPr>
          <w:rFonts w:ascii="Times New Roman" w:eastAsia="Times New Roman" w:hAnsi="Times New Roman" w:cs="Times New Roman"/>
          <w:color w:val="231F20"/>
          <w:sz w:val="24"/>
          <w:szCs w:val="24"/>
          <w:lang w:eastAsia="tr-TR"/>
        </w:rPr>
        <w:t>1</w:t>
      </w:r>
      <w:r w:rsidR="00600DA1">
        <w:rPr>
          <w:rFonts w:ascii="Times New Roman" w:eastAsia="Times New Roman" w:hAnsi="Times New Roman" w:cs="Times New Roman"/>
          <w:color w:val="231F20"/>
          <w:sz w:val="24"/>
          <w:szCs w:val="24"/>
          <w:lang w:eastAsia="tr-TR"/>
        </w:rPr>
        <w:t>2</w:t>
      </w:r>
      <w:r w:rsidRPr="00D96914">
        <w:rPr>
          <w:rFonts w:ascii="Times New Roman" w:eastAsia="Times New Roman" w:hAnsi="Times New Roman" w:cs="Times New Roman"/>
          <w:color w:val="231F20"/>
          <w:sz w:val="24"/>
          <w:szCs w:val="24"/>
          <w:lang w:eastAsia="tr-TR"/>
        </w:rPr>
        <w:t xml:space="preserve">) Antakya Belediyesine borcu (Emlak, ÇTV, Kira vb.) olmadığına dair </w:t>
      </w:r>
      <w:r w:rsidR="00645069">
        <w:rPr>
          <w:rFonts w:ascii="Times New Roman" w:eastAsia="Times New Roman" w:hAnsi="Times New Roman" w:cs="Times New Roman"/>
          <w:color w:val="231F20"/>
          <w:sz w:val="24"/>
          <w:szCs w:val="24"/>
          <w:lang w:eastAsia="tr-TR"/>
        </w:rPr>
        <w:t xml:space="preserve">Belediyemiz Mali Hizmetler Müdürlüğünden temin edilecek </w:t>
      </w:r>
      <w:r w:rsidRPr="00D96914">
        <w:rPr>
          <w:rFonts w:ascii="Times New Roman" w:eastAsia="Times New Roman" w:hAnsi="Times New Roman" w:cs="Times New Roman"/>
          <w:color w:val="231F20"/>
          <w:sz w:val="24"/>
          <w:szCs w:val="24"/>
          <w:lang w:eastAsia="tr-TR"/>
        </w:rPr>
        <w:t>güncel belge.</w:t>
      </w:r>
    </w:p>
    <w:p w:rsidR="004A3913" w:rsidRPr="00D96914" w:rsidRDefault="004A3913" w:rsidP="00AA04DC">
      <w:pPr>
        <w:spacing w:after="0" w:line="270" w:lineRule="atLeast"/>
        <w:jc w:val="both"/>
        <w:rPr>
          <w:rFonts w:ascii="Times New Roman" w:hAnsi="Times New Roman" w:cs="Times New Roman"/>
          <w:color w:val="000000"/>
          <w:sz w:val="24"/>
          <w:szCs w:val="24"/>
        </w:rPr>
      </w:pPr>
      <w:r w:rsidRPr="00D96914">
        <w:rPr>
          <w:rFonts w:ascii="Times New Roman" w:eastAsia="Times New Roman" w:hAnsi="Times New Roman" w:cs="Times New Roman"/>
          <w:color w:val="231F20"/>
          <w:sz w:val="24"/>
          <w:szCs w:val="24"/>
          <w:lang w:eastAsia="tr-TR"/>
        </w:rPr>
        <w:t>13)</w:t>
      </w:r>
      <w:r w:rsidRPr="00D96914">
        <w:rPr>
          <w:rFonts w:ascii="Times New Roman" w:hAnsi="Times New Roman" w:cs="Times New Roman"/>
          <w:color w:val="000000"/>
          <w:sz w:val="24"/>
          <w:szCs w:val="24"/>
        </w:rPr>
        <w:t xml:space="preserve"> 2886 Sayılı Devlet İhale Kanununun 6. maddesinde belirtilen kişiler doğrudan ve dolaylı olarak ihaleye katılamazlar.</w:t>
      </w:r>
    </w:p>
    <w:p w:rsidR="004A3913" w:rsidRPr="00D96914" w:rsidRDefault="004A3913" w:rsidP="00AA04DC">
      <w:pPr>
        <w:spacing w:after="0" w:line="270" w:lineRule="atLeast"/>
        <w:jc w:val="both"/>
        <w:rPr>
          <w:rFonts w:ascii="Times New Roman" w:eastAsia="Times New Roman" w:hAnsi="Times New Roman" w:cs="Times New Roman"/>
          <w:color w:val="231F20"/>
          <w:sz w:val="24"/>
          <w:szCs w:val="24"/>
          <w:lang w:eastAsia="tr-TR"/>
        </w:rPr>
      </w:pPr>
      <w:r w:rsidRPr="00D96914">
        <w:rPr>
          <w:rFonts w:ascii="Times New Roman" w:eastAsia="Times New Roman" w:hAnsi="Times New Roman" w:cs="Times New Roman"/>
          <w:color w:val="231F20"/>
          <w:sz w:val="24"/>
          <w:szCs w:val="24"/>
          <w:lang w:eastAsia="tr-TR"/>
        </w:rPr>
        <w:t xml:space="preserve">14) İhaleye posta, </w:t>
      </w:r>
      <w:proofErr w:type="spellStart"/>
      <w:r w:rsidRPr="00D96914">
        <w:rPr>
          <w:rFonts w:ascii="Times New Roman" w:eastAsia="Times New Roman" w:hAnsi="Times New Roman" w:cs="Times New Roman"/>
          <w:color w:val="231F20"/>
          <w:sz w:val="24"/>
          <w:szCs w:val="24"/>
          <w:lang w:eastAsia="tr-TR"/>
        </w:rPr>
        <w:t>fax</w:t>
      </w:r>
      <w:proofErr w:type="spellEnd"/>
      <w:r w:rsidRPr="00D96914">
        <w:rPr>
          <w:rFonts w:ascii="Times New Roman" w:eastAsia="Times New Roman" w:hAnsi="Times New Roman" w:cs="Times New Roman"/>
          <w:color w:val="231F20"/>
          <w:sz w:val="24"/>
          <w:szCs w:val="24"/>
          <w:lang w:eastAsia="tr-TR"/>
        </w:rPr>
        <w:t xml:space="preserve">, mail vb. yapılan müracaatlar kabul edilmeyecektir.  </w:t>
      </w:r>
    </w:p>
    <w:p w:rsidR="002C5A34" w:rsidRPr="00D96914" w:rsidRDefault="002C5A34"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AA04DC" w:rsidRDefault="00AA04DC"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AA04DC" w:rsidRDefault="00AA04DC"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AA04DC" w:rsidRDefault="00AA04DC"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AA04DC" w:rsidRDefault="00AA04DC"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AA04DC" w:rsidRDefault="00AA04DC"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AA04DC" w:rsidRDefault="00AA04DC"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AA04DC" w:rsidRDefault="00AA04DC"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E63069" w:rsidRPr="00D96914" w:rsidRDefault="00E63069"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r w:rsidRPr="00D96914">
        <w:rPr>
          <w:rFonts w:ascii="Times New Roman" w:eastAsia="Times New Roman" w:hAnsi="Times New Roman" w:cs="Times New Roman"/>
          <w:b/>
          <w:color w:val="231F20"/>
          <w:sz w:val="24"/>
          <w:szCs w:val="24"/>
          <w:lang w:eastAsia="tr-TR"/>
        </w:rPr>
        <w:t xml:space="preserve">MADDE 5. </w:t>
      </w:r>
      <w:r w:rsidR="00A627F8" w:rsidRPr="00D96914">
        <w:rPr>
          <w:rFonts w:ascii="Times New Roman" w:eastAsia="Times New Roman" w:hAnsi="Times New Roman" w:cs="Times New Roman"/>
          <w:b/>
          <w:color w:val="231F20"/>
          <w:sz w:val="24"/>
          <w:szCs w:val="24"/>
          <w:lang w:eastAsia="tr-TR"/>
        </w:rPr>
        <w:t>GEÇİCİ TEMİNAT</w:t>
      </w:r>
    </w:p>
    <w:p w:rsidR="002C5A34" w:rsidRPr="00D96914" w:rsidRDefault="002C5A34"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6A5332" w:rsidRPr="006A5332" w:rsidRDefault="006A5332" w:rsidP="006A5332">
      <w:pPr>
        <w:ind w:firstLine="708"/>
        <w:jc w:val="both"/>
        <w:rPr>
          <w:rFonts w:ascii="Times New Roman" w:eastAsia="Times New Roman" w:hAnsi="Times New Roman" w:cs="Times New Roman"/>
          <w:color w:val="FF0000"/>
          <w:sz w:val="24"/>
          <w:szCs w:val="24"/>
          <w:lang w:eastAsia="tr-TR"/>
        </w:rPr>
      </w:pPr>
      <w:r w:rsidRPr="006A5332">
        <w:rPr>
          <w:rFonts w:ascii="Times New Roman" w:eastAsia="Times New Roman" w:hAnsi="Times New Roman" w:cs="Times New Roman"/>
          <w:color w:val="231F20"/>
          <w:sz w:val="24"/>
          <w:szCs w:val="24"/>
          <w:lang w:eastAsia="tr-TR"/>
        </w:rPr>
        <w:t xml:space="preserve">Geçici Teminat tahmin edilen bedelin % 3 (yüzde üç)’ü oranındadır. İstekliler geçici teminata ait alındı makbuzunu ihale saatinde Encümen Başkanına ibraz etmeleri gerekmektedir. İhaleye katılım için yatırılan geçici teminat sadece alındı makbuzunda belirtilen gayrimenkul için geçerli olup, bir teminatla birden fazla ihaleye iştirak edilemez. İhalesine girilecek her taşınmaz için ayrı ayrı Geçici teminat yatırılması gerekmektedir. </w:t>
      </w:r>
      <w:r w:rsidRPr="006A5332">
        <w:rPr>
          <w:rFonts w:ascii="Times New Roman" w:eastAsia="Calibri" w:hAnsi="Times New Roman" w:cs="Times New Roman"/>
          <w:color w:val="000000"/>
          <w:sz w:val="24"/>
          <w:szCs w:val="24"/>
        </w:rPr>
        <w:t xml:space="preserve">İhale üzerinde kalmayanlar geçici teminatlarını </w:t>
      </w:r>
      <w:bookmarkStart w:id="0" w:name="_GoBack"/>
      <w:bookmarkEnd w:id="0"/>
      <w:r w:rsidRPr="006A5332">
        <w:rPr>
          <w:rFonts w:ascii="Times New Roman" w:eastAsia="Calibri" w:hAnsi="Times New Roman" w:cs="Times New Roman"/>
          <w:color w:val="000000"/>
          <w:sz w:val="24"/>
          <w:szCs w:val="24"/>
        </w:rPr>
        <w:t>geri alabilirler</w:t>
      </w:r>
      <w:r w:rsidRPr="006A5332">
        <w:rPr>
          <w:rFonts w:ascii="Times New Roman" w:eastAsia="Calibri" w:hAnsi="Times New Roman" w:cs="Times New Roman"/>
          <w:b/>
          <w:color w:val="000000"/>
          <w:sz w:val="24"/>
          <w:szCs w:val="24"/>
        </w:rPr>
        <w:t xml:space="preserve">. </w:t>
      </w:r>
      <w:r w:rsidRPr="006A5332">
        <w:rPr>
          <w:rFonts w:ascii="Times New Roman" w:eastAsia="Calibri" w:hAnsi="Times New Roman" w:cs="Times New Roman"/>
          <w:color w:val="000000"/>
          <w:sz w:val="24"/>
          <w:szCs w:val="24"/>
        </w:rPr>
        <w:t xml:space="preserve">    </w:t>
      </w:r>
      <w:r w:rsidRPr="006A5332">
        <w:rPr>
          <w:rFonts w:ascii="Times New Roman" w:eastAsia="Calibri" w:hAnsi="Times New Roman" w:cs="Times New Roman"/>
          <w:b/>
          <w:color w:val="000000"/>
          <w:sz w:val="24"/>
          <w:szCs w:val="24"/>
        </w:rPr>
        <w:t xml:space="preserve">                                                                          </w:t>
      </w:r>
    </w:p>
    <w:p w:rsidR="00275B62" w:rsidRPr="00D96914" w:rsidRDefault="007048B6"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r w:rsidRPr="00D96914">
        <w:rPr>
          <w:rFonts w:ascii="Times New Roman" w:eastAsia="Times New Roman" w:hAnsi="Times New Roman" w:cs="Times New Roman"/>
          <w:b/>
          <w:color w:val="231F20"/>
          <w:sz w:val="24"/>
          <w:szCs w:val="24"/>
          <w:lang w:eastAsia="tr-TR"/>
        </w:rPr>
        <w:t>MADDE 6</w:t>
      </w:r>
      <w:r w:rsidR="00275B62" w:rsidRPr="00D96914">
        <w:rPr>
          <w:rFonts w:ascii="Times New Roman" w:eastAsia="Times New Roman" w:hAnsi="Times New Roman" w:cs="Times New Roman"/>
          <w:b/>
          <w:color w:val="231F20"/>
          <w:sz w:val="24"/>
          <w:szCs w:val="24"/>
          <w:lang w:eastAsia="tr-TR"/>
        </w:rPr>
        <w:t>. İDARENİN YETKİSİ</w:t>
      </w:r>
    </w:p>
    <w:p w:rsidR="002C5A34" w:rsidRPr="00D96914" w:rsidRDefault="002C5A34"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275B62" w:rsidRPr="00D96914" w:rsidRDefault="00275B62" w:rsidP="00AA04DC">
      <w:pPr>
        <w:shd w:val="clear" w:color="auto" w:fill="FFFFFF"/>
        <w:spacing w:after="0" w:line="240" w:lineRule="auto"/>
        <w:ind w:firstLine="708"/>
        <w:jc w:val="both"/>
        <w:rPr>
          <w:rFonts w:ascii="Times New Roman" w:eastAsia="Times New Roman" w:hAnsi="Times New Roman" w:cs="Times New Roman"/>
          <w:color w:val="231F20"/>
          <w:sz w:val="24"/>
          <w:szCs w:val="24"/>
          <w:lang w:eastAsia="tr-TR"/>
        </w:rPr>
      </w:pPr>
      <w:r w:rsidRPr="00D96914">
        <w:rPr>
          <w:rFonts w:ascii="Times New Roman" w:eastAsia="Times New Roman" w:hAnsi="Times New Roman" w:cs="Times New Roman"/>
          <w:color w:val="231F20"/>
          <w:sz w:val="24"/>
          <w:szCs w:val="24"/>
          <w:lang w:eastAsia="tr-TR"/>
        </w:rPr>
        <w:t xml:space="preserve">İhale komisyonu, gerekçesini kararda belirtmek suretiyle </w:t>
      </w:r>
      <w:r w:rsidR="005B61EB">
        <w:rPr>
          <w:rFonts w:ascii="Times New Roman" w:eastAsia="Times New Roman" w:hAnsi="Times New Roman" w:cs="Times New Roman"/>
          <w:color w:val="231F20"/>
          <w:sz w:val="24"/>
          <w:szCs w:val="24"/>
          <w:lang w:eastAsia="tr-TR"/>
        </w:rPr>
        <w:t>ihaleyi yapıp yapmamakta</w:t>
      </w:r>
      <w:r w:rsidR="00C243BA" w:rsidRPr="00D96914">
        <w:rPr>
          <w:rFonts w:ascii="Times New Roman" w:eastAsia="Times New Roman" w:hAnsi="Times New Roman" w:cs="Times New Roman"/>
          <w:color w:val="231F20"/>
          <w:sz w:val="24"/>
          <w:szCs w:val="24"/>
          <w:lang w:eastAsia="tr-TR"/>
        </w:rPr>
        <w:t xml:space="preserve"> s</w:t>
      </w:r>
      <w:r w:rsidRPr="00D96914">
        <w:rPr>
          <w:rFonts w:ascii="Times New Roman" w:eastAsia="Times New Roman" w:hAnsi="Times New Roman" w:cs="Times New Roman"/>
          <w:color w:val="231F20"/>
          <w:sz w:val="24"/>
          <w:szCs w:val="24"/>
          <w:lang w:eastAsia="tr-TR"/>
        </w:rPr>
        <w:t>erbesttir. Komisyonun ihaleyi yapmama kararına itiraz edilemez. İhalenin yapılmamasına karar verilmesi</w:t>
      </w:r>
      <w:r w:rsidR="00C243BA" w:rsidRPr="00D96914">
        <w:rPr>
          <w:rFonts w:ascii="Times New Roman" w:eastAsia="Times New Roman" w:hAnsi="Times New Roman" w:cs="Times New Roman"/>
          <w:color w:val="231F20"/>
          <w:sz w:val="24"/>
          <w:szCs w:val="24"/>
          <w:lang w:eastAsia="tr-TR"/>
        </w:rPr>
        <w:t xml:space="preserve"> </w:t>
      </w:r>
      <w:r w:rsidRPr="00D96914">
        <w:rPr>
          <w:rFonts w:ascii="Times New Roman" w:eastAsia="Times New Roman" w:hAnsi="Times New Roman" w:cs="Times New Roman"/>
          <w:color w:val="231F20"/>
          <w:sz w:val="24"/>
          <w:szCs w:val="24"/>
          <w:lang w:eastAsia="tr-TR"/>
        </w:rPr>
        <w:t>halinde, istekilerden alınan geçici teminatlar iade edilecektir.</w:t>
      </w:r>
      <w:r w:rsidR="008A4A7E" w:rsidRPr="00D96914">
        <w:rPr>
          <w:rFonts w:ascii="Times New Roman" w:eastAsia="Times New Roman" w:hAnsi="Times New Roman" w:cs="Times New Roman"/>
          <w:color w:val="231F20"/>
          <w:sz w:val="24"/>
          <w:szCs w:val="24"/>
          <w:lang w:eastAsia="tr-TR"/>
        </w:rPr>
        <w:t xml:space="preserve"> </w:t>
      </w:r>
    </w:p>
    <w:p w:rsidR="00CE53D5" w:rsidRDefault="00CE53D5"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275B62" w:rsidRPr="00D96914" w:rsidRDefault="007048B6"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r w:rsidRPr="00D96914">
        <w:rPr>
          <w:rFonts w:ascii="Times New Roman" w:eastAsia="Times New Roman" w:hAnsi="Times New Roman" w:cs="Times New Roman"/>
          <w:b/>
          <w:color w:val="231F20"/>
          <w:sz w:val="24"/>
          <w:szCs w:val="24"/>
          <w:lang w:eastAsia="tr-TR"/>
        </w:rPr>
        <w:t>MADDE 7</w:t>
      </w:r>
      <w:r w:rsidR="00275B62" w:rsidRPr="00D96914">
        <w:rPr>
          <w:rFonts w:ascii="Times New Roman" w:eastAsia="Times New Roman" w:hAnsi="Times New Roman" w:cs="Times New Roman"/>
          <w:b/>
          <w:color w:val="231F20"/>
          <w:sz w:val="24"/>
          <w:szCs w:val="24"/>
          <w:lang w:eastAsia="tr-TR"/>
        </w:rPr>
        <w:t>. İHALENİN ONAYI VE TEBLİĞİ</w:t>
      </w:r>
    </w:p>
    <w:p w:rsidR="00BC729C" w:rsidRPr="00D96914" w:rsidRDefault="00BC729C"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275B62" w:rsidRPr="00D96914" w:rsidRDefault="00275B62" w:rsidP="00AA04DC">
      <w:pPr>
        <w:shd w:val="clear" w:color="auto" w:fill="FFFFFF"/>
        <w:spacing w:after="0" w:line="240" w:lineRule="auto"/>
        <w:ind w:firstLine="708"/>
        <w:jc w:val="both"/>
        <w:rPr>
          <w:rFonts w:ascii="Times New Roman" w:eastAsia="Times New Roman" w:hAnsi="Times New Roman" w:cs="Times New Roman"/>
          <w:color w:val="231F20"/>
          <w:sz w:val="24"/>
          <w:szCs w:val="24"/>
          <w:lang w:eastAsia="tr-TR"/>
        </w:rPr>
      </w:pPr>
      <w:r w:rsidRPr="00D96914">
        <w:rPr>
          <w:rFonts w:ascii="Times New Roman" w:eastAsia="Times New Roman" w:hAnsi="Times New Roman" w:cs="Times New Roman"/>
          <w:color w:val="231F20"/>
          <w:sz w:val="24"/>
          <w:szCs w:val="24"/>
          <w:lang w:eastAsia="tr-TR"/>
        </w:rPr>
        <w:t>İhale Komisyonu tarafından alınan ihale kararı ita amirince, karar tarihinden itibaren en geç on</w:t>
      </w:r>
      <w:r w:rsidR="00BC729C" w:rsidRPr="00D96914">
        <w:rPr>
          <w:rFonts w:ascii="Times New Roman" w:eastAsia="Times New Roman" w:hAnsi="Times New Roman" w:cs="Times New Roman"/>
          <w:color w:val="231F20"/>
          <w:sz w:val="24"/>
          <w:szCs w:val="24"/>
          <w:lang w:eastAsia="tr-TR"/>
        </w:rPr>
        <w:t xml:space="preserve"> </w:t>
      </w:r>
      <w:r w:rsidRPr="00D96914">
        <w:rPr>
          <w:rFonts w:ascii="Times New Roman" w:eastAsia="Times New Roman" w:hAnsi="Times New Roman" w:cs="Times New Roman"/>
          <w:color w:val="231F20"/>
          <w:sz w:val="24"/>
          <w:szCs w:val="24"/>
          <w:lang w:eastAsia="tr-TR"/>
        </w:rPr>
        <w:t>beş (15) iş</w:t>
      </w:r>
      <w:r w:rsidR="008A4A7E" w:rsidRPr="00D96914">
        <w:rPr>
          <w:rFonts w:ascii="Times New Roman" w:eastAsia="Times New Roman" w:hAnsi="Times New Roman" w:cs="Times New Roman"/>
          <w:color w:val="231F20"/>
          <w:sz w:val="24"/>
          <w:szCs w:val="24"/>
          <w:lang w:eastAsia="tr-TR"/>
        </w:rPr>
        <w:t xml:space="preserve"> </w:t>
      </w:r>
      <w:r w:rsidRPr="00D96914">
        <w:rPr>
          <w:rFonts w:ascii="Times New Roman" w:eastAsia="Times New Roman" w:hAnsi="Times New Roman" w:cs="Times New Roman"/>
          <w:color w:val="231F20"/>
          <w:sz w:val="24"/>
          <w:szCs w:val="24"/>
          <w:lang w:eastAsia="tr-TR"/>
        </w:rPr>
        <w:t>günü içerisinde onaylanır veya iptal edilir. İta amirince karar iptal edilirse, ihale</w:t>
      </w:r>
      <w:r w:rsidR="008A4A7E" w:rsidRPr="00D96914">
        <w:rPr>
          <w:rFonts w:ascii="Times New Roman" w:eastAsia="Times New Roman" w:hAnsi="Times New Roman" w:cs="Times New Roman"/>
          <w:color w:val="231F20"/>
          <w:sz w:val="24"/>
          <w:szCs w:val="24"/>
          <w:lang w:eastAsia="tr-TR"/>
        </w:rPr>
        <w:t xml:space="preserve"> </w:t>
      </w:r>
      <w:r w:rsidRPr="00D96914">
        <w:rPr>
          <w:rFonts w:ascii="Times New Roman" w:eastAsia="Times New Roman" w:hAnsi="Times New Roman" w:cs="Times New Roman"/>
          <w:color w:val="231F20"/>
          <w:sz w:val="24"/>
          <w:szCs w:val="24"/>
          <w:lang w:eastAsia="tr-TR"/>
        </w:rPr>
        <w:t>hükümsüz sayılır.</w:t>
      </w:r>
    </w:p>
    <w:p w:rsidR="00275B62" w:rsidRPr="00D96914" w:rsidRDefault="008A4A7E" w:rsidP="00AA04DC">
      <w:pPr>
        <w:shd w:val="clear" w:color="auto" w:fill="FFFFFF"/>
        <w:spacing w:after="0" w:line="240" w:lineRule="auto"/>
        <w:ind w:firstLine="708"/>
        <w:jc w:val="both"/>
        <w:rPr>
          <w:rFonts w:ascii="Times New Roman" w:eastAsia="Times New Roman" w:hAnsi="Times New Roman" w:cs="Times New Roman"/>
          <w:color w:val="231F20"/>
          <w:sz w:val="24"/>
          <w:szCs w:val="24"/>
          <w:lang w:eastAsia="tr-TR"/>
        </w:rPr>
      </w:pPr>
      <w:r w:rsidRPr="00D96914">
        <w:rPr>
          <w:rFonts w:ascii="Times New Roman" w:eastAsia="Times New Roman" w:hAnsi="Times New Roman" w:cs="Times New Roman"/>
          <w:color w:val="231F20"/>
          <w:sz w:val="24"/>
          <w:szCs w:val="24"/>
          <w:lang w:eastAsia="tr-TR"/>
        </w:rPr>
        <w:t>İta amirince</w:t>
      </w:r>
      <w:r w:rsidR="00275B62" w:rsidRPr="00D96914">
        <w:rPr>
          <w:rFonts w:ascii="Times New Roman" w:eastAsia="Times New Roman" w:hAnsi="Times New Roman" w:cs="Times New Roman"/>
          <w:color w:val="231F20"/>
          <w:sz w:val="24"/>
          <w:szCs w:val="24"/>
          <w:lang w:eastAsia="tr-TR"/>
        </w:rPr>
        <w:t xml:space="preserve"> onaylanan ihale kararları, onaylandığı günden itibaren en geç beş (5) iş</w:t>
      </w:r>
      <w:r w:rsidR="00712921" w:rsidRPr="00D96914">
        <w:rPr>
          <w:rFonts w:ascii="Times New Roman" w:eastAsia="Times New Roman" w:hAnsi="Times New Roman" w:cs="Times New Roman"/>
          <w:color w:val="231F20"/>
          <w:sz w:val="24"/>
          <w:szCs w:val="24"/>
          <w:lang w:eastAsia="tr-TR"/>
        </w:rPr>
        <w:t xml:space="preserve"> </w:t>
      </w:r>
      <w:r w:rsidR="00275B62" w:rsidRPr="00D96914">
        <w:rPr>
          <w:rFonts w:ascii="Times New Roman" w:eastAsia="Times New Roman" w:hAnsi="Times New Roman" w:cs="Times New Roman"/>
          <w:color w:val="231F20"/>
          <w:sz w:val="24"/>
          <w:szCs w:val="24"/>
          <w:lang w:eastAsia="tr-TR"/>
        </w:rPr>
        <w:t>günü içerisinde müşteriye veya yasal temsilcisine (vekiline) imzası alınmak suretiyle elden veya iadeli</w:t>
      </w:r>
      <w:r w:rsidR="00274B1F" w:rsidRPr="00D96914">
        <w:rPr>
          <w:rFonts w:ascii="Times New Roman" w:eastAsia="Times New Roman" w:hAnsi="Times New Roman" w:cs="Times New Roman"/>
          <w:color w:val="231F20"/>
          <w:sz w:val="24"/>
          <w:szCs w:val="24"/>
          <w:lang w:eastAsia="tr-TR"/>
        </w:rPr>
        <w:t xml:space="preserve"> </w:t>
      </w:r>
      <w:r w:rsidR="00275B62" w:rsidRPr="00D96914">
        <w:rPr>
          <w:rFonts w:ascii="Times New Roman" w:eastAsia="Times New Roman" w:hAnsi="Times New Roman" w:cs="Times New Roman"/>
          <w:color w:val="231F20"/>
          <w:sz w:val="24"/>
          <w:szCs w:val="24"/>
          <w:lang w:eastAsia="tr-TR"/>
        </w:rPr>
        <w:t>taahhütlü mektupla tebliğ edilir.</w:t>
      </w:r>
    </w:p>
    <w:p w:rsidR="00275B62" w:rsidRPr="00D96914" w:rsidRDefault="00275B62" w:rsidP="00AA04DC">
      <w:pPr>
        <w:shd w:val="clear" w:color="auto" w:fill="FFFFFF"/>
        <w:spacing w:after="0" w:line="240" w:lineRule="auto"/>
        <w:ind w:firstLine="708"/>
        <w:jc w:val="both"/>
        <w:rPr>
          <w:rFonts w:ascii="Times New Roman" w:eastAsia="Times New Roman" w:hAnsi="Times New Roman" w:cs="Times New Roman"/>
          <w:color w:val="231F20"/>
          <w:sz w:val="24"/>
          <w:szCs w:val="24"/>
          <w:lang w:eastAsia="tr-TR"/>
        </w:rPr>
      </w:pPr>
      <w:r w:rsidRPr="00D96914">
        <w:rPr>
          <w:rFonts w:ascii="Times New Roman" w:eastAsia="Times New Roman" w:hAnsi="Times New Roman" w:cs="Times New Roman"/>
          <w:color w:val="231F20"/>
          <w:sz w:val="24"/>
          <w:szCs w:val="24"/>
          <w:lang w:eastAsia="tr-TR"/>
        </w:rPr>
        <w:t>Teklifleri uygun olarak değerlendirilmeyen isteklilerin Geçici Teminatı, müracaatları halinde istekliler veya</w:t>
      </w:r>
      <w:r w:rsidR="00274B1F" w:rsidRPr="00D96914">
        <w:rPr>
          <w:rFonts w:ascii="Times New Roman" w:eastAsia="Times New Roman" w:hAnsi="Times New Roman" w:cs="Times New Roman"/>
          <w:color w:val="231F20"/>
          <w:sz w:val="24"/>
          <w:szCs w:val="24"/>
          <w:lang w:eastAsia="tr-TR"/>
        </w:rPr>
        <w:t xml:space="preserve"> </w:t>
      </w:r>
      <w:r w:rsidRPr="00D96914">
        <w:rPr>
          <w:rFonts w:ascii="Times New Roman" w:eastAsia="Times New Roman" w:hAnsi="Times New Roman" w:cs="Times New Roman"/>
          <w:color w:val="231F20"/>
          <w:sz w:val="24"/>
          <w:szCs w:val="24"/>
          <w:lang w:eastAsia="tr-TR"/>
        </w:rPr>
        <w:t>yasal temsilcilerine imza karşılığı iade edilir.</w:t>
      </w:r>
    </w:p>
    <w:p w:rsidR="00275B62" w:rsidRPr="00D96914" w:rsidRDefault="00275B62" w:rsidP="00AA04DC">
      <w:pPr>
        <w:shd w:val="clear" w:color="auto" w:fill="FFFFFF"/>
        <w:spacing w:after="0" w:line="240" w:lineRule="auto"/>
        <w:ind w:firstLine="708"/>
        <w:jc w:val="both"/>
        <w:rPr>
          <w:rFonts w:ascii="Times New Roman" w:eastAsia="Times New Roman" w:hAnsi="Times New Roman" w:cs="Times New Roman"/>
          <w:color w:val="231F20"/>
          <w:sz w:val="24"/>
          <w:szCs w:val="24"/>
          <w:lang w:eastAsia="tr-TR"/>
        </w:rPr>
      </w:pPr>
      <w:r w:rsidRPr="00D96914">
        <w:rPr>
          <w:rFonts w:ascii="Times New Roman" w:eastAsia="Times New Roman" w:hAnsi="Times New Roman" w:cs="Times New Roman"/>
          <w:color w:val="231F20"/>
          <w:sz w:val="24"/>
          <w:szCs w:val="24"/>
          <w:lang w:eastAsia="tr-TR"/>
        </w:rPr>
        <w:t>İhale sırasında hazır bulunmayan veya noterden tasdikli vekâletnameyi haiz bir vekil göndermeyen</w:t>
      </w:r>
      <w:r w:rsidR="00274B1F" w:rsidRPr="00D96914">
        <w:rPr>
          <w:rFonts w:ascii="Times New Roman" w:eastAsia="Times New Roman" w:hAnsi="Times New Roman" w:cs="Times New Roman"/>
          <w:color w:val="231F20"/>
          <w:sz w:val="24"/>
          <w:szCs w:val="24"/>
          <w:lang w:eastAsia="tr-TR"/>
        </w:rPr>
        <w:t xml:space="preserve"> </w:t>
      </w:r>
      <w:r w:rsidRPr="00D96914">
        <w:rPr>
          <w:rFonts w:ascii="Times New Roman" w:eastAsia="Times New Roman" w:hAnsi="Times New Roman" w:cs="Times New Roman"/>
          <w:color w:val="231F20"/>
          <w:sz w:val="24"/>
          <w:szCs w:val="24"/>
          <w:lang w:eastAsia="tr-TR"/>
        </w:rPr>
        <w:t>istekliler, ihalenin yapılış tarzına ve sonucuna itiraz edemezler.</w:t>
      </w:r>
    </w:p>
    <w:p w:rsidR="00BC729C" w:rsidRPr="00D96914" w:rsidRDefault="00BC729C"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275B62" w:rsidRPr="00D96914" w:rsidRDefault="007048B6"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r w:rsidRPr="00D96914">
        <w:rPr>
          <w:rFonts w:ascii="Times New Roman" w:eastAsia="Times New Roman" w:hAnsi="Times New Roman" w:cs="Times New Roman"/>
          <w:b/>
          <w:color w:val="231F20"/>
          <w:sz w:val="24"/>
          <w:szCs w:val="24"/>
          <w:lang w:eastAsia="tr-TR"/>
        </w:rPr>
        <w:t>MADDE 8</w:t>
      </w:r>
      <w:r w:rsidR="00275B62" w:rsidRPr="00D96914">
        <w:rPr>
          <w:rFonts w:ascii="Times New Roman" w:eastAsia="Times New Roman" w:hAnsi="Times New Roman" w:cs="Times New Roman"/>
          <w:b/>
          <w:color w:val="231F20"/>
          <w:sz w:val="24"/>
          <w:szCs w:val="24"/>
          <w:lang w:eastAsia="tr-TR"/>
        </w:rPr>
        <w:t>. HARÇ ve GİDERLER</w:t>
      </w:r>
    </w:p>
    <w:p w:rsidR="00BC729C" w:rsidRPr="00D96914" w:rsidRDefault="00BC729C"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C25AAA" w:rsidRPr="00D96914" w:rsidRDefault="00C25AAA" w:rsidP="00AA04DC">
      <w:pPr>
        <w:ind w:firstLine="708"/>
        <w:jc w:val="both"/>
        <w:rPr>
          <w:rFonts w:ascii="Times New Roman" w:hAnsi="Times New Roman" w:cs="Times New Roman"/>
          <w:color w:val="000000"/>
          <w:sz w:val="24"/>
          <w:szCs w:val="24"/>
        </w:rPr>
      </w:pPr>
      <w:r w:rsidRPr="00D96914">
        <w:rPr>
          <w:rFonts w:ascii="Times New Roman" w:hAnsi="Times New Roman" w:cs="Times New Roman"/>
          <w:color w:val="000000"/>
          <w:sz w:val="24"/>
          <w:szCs w:val="24"/>
        </w:rPr>
        <w:t>İhale ile ilgili olarak her türlü vergi, resim, harçları ve diğer giderleri ödemek, müşteriye aittir. Satıma ilişkin olarak her türlü vergi, resim, harçlar, ipotek masrafları ve diğer giderleri ödemek müşteriye aittir.</w:t>
      </w:r>
      <w:r w:rsidR="00600DA1">
        <w:rPr>
          <w:rFonts w:ascii="Times New Roman" w:hAnsi="Times New Roman" w:cs="Times New Roman"/>
          <w:color w:val="000000"/>
          <w:sz w:val="24"/>
          <w:szCs w:val="24"/>
        </w:rPr>
        <w:t xml:space="preserve"> </w:t>
      </w:r>
    </w:p>
    <w:p w:rsidR="00600DA1" w:rsidRPr="005343D4" w:rsidRDefault="00600DA1" w:rsidP="00AA04DC">
      <w:pPr>
        <w:shd w:val="clear" w:color="auto" w:fill="FFFFFF"/>
        <w:spacing w:after="0" w:line="240" w:lineRule="auto"/>
        <w:ind w:firstLine="708"/>
        <w:jc w:val="both"/>
        <w:rPr>
          <w:rFonts w:ascii="Times New Roman" w:eastAsia="Times New Roman" w:hAnsi="Times New Roman" w:cs="Times New Roman"/>
          <w:color w:val="231F20"/>
          <w:sz w:val="24"/>
          <w:szCs w:val="24"/>
          <w:lang w:eastAsia="tr-TR"/>
        </w:rPr>
      </w:pPr>
      <w:r w:rsidRPr="005343D4">
        <w:rPr>
          <w:rFonts w:ascii="Times New Roman" w:eastAsia="Times New Roman" w:hAnsi="Times New Roman" w:cs="Times New Roman"/>
          <w:color w:val="231F20"/>
          <w:sz w:val="24"/>
          <w:szCs w:val="24"/>
          <w:lang w:eastAsia="tr-TR"/>
        </w:rPr>
        <w:t>3065 s</w:t>
      </w:r>
      <w:r>
        <w:rPr>
          <w:rFonts w:ascii="Times New Roman" w:eastAsia="Times New Roman" w:hAnsi="Times New Roman" w:cs="Times New Roman"/>
          <w:color w:val="231F20"/>
          <w:sz w:val="24"/>
          <w:szCs w:val="24"/>
          <w:lang w:eastAsia="tr-TR"/>
        </w:rPr>
        <w:t xml:space="preserve">ayılı Katma Değer Vergisi Kanuna göre satış bedeli üzerinden hesap edilen </w:t>
      </w:r>
      <w:r w:rsidR="00C50970">
        <w:rPr>
          <w:rFonts w:ascii="Times New Roman" w:eastAsia="Times New Roman" w:hAnsi="Times New Roman" w:cs="Times New Roman"/>
          <w:color w:val="231F20"/>
          <w:sz w:val="24"/>
          <w:szCs w:val="24"/>
          <w:lang w:eastAsia="tr-TR"/>
        </w:rPr>
        <w:t>KDV bedeli</w:t>
      </w:r>
      <w:r>
        <w:rPr>
          <w:rFonts w:ascii="Times New Roman" w:eastAsia="Times New Roman" w:hAnsi="Times New Roman" w:cs="Times New Roman"/>
          <w:color w:val="231F20"/>
          <w:sz w:val="24"/>
          <w:szCs w:val="24"/>
          <w:lang w:eastAsia="tr-TR"/>
        </w:rPr>
        <w:t xml:space="preserve"> alıcı tarafından ayrıca ödenecektir. </w:t>
      </w:r>
      <w:r w:rsidRPr="005343D4">
        <w:rPr>
          <w:rFonts w:ascii="Times New Roman" w:eastAsia="Times New Roman" w:hAnsi="Times New Roman" w:cs="Times New Roman"/>
          <w:color w:val="231F20"/>
          <w:sz w:val="24"/>
          <w:szCs w:val="24"/>
          <w:lang w:eastAsia="tr-TR"/>
        </w:rPr>
        <w:t xml:space="preserve"> </w:t>
      </w:r>
    </w:p>
    <w:p w:rsidR="00BC729C" w:rsidRPr="00D96914" w:rsidRDefault="00BC729C"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275B62" w:rsidRPr="00D96914" w:rsidRDefault="007048B6"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r w:rsidRPr="00D96914">
        <w:rPr>
          <w:rFonts w:ascii="Times New Roman" w:eastAsia="Times New Roman" w:hAnsi="Times New Roman" w:cs="Times New Roman"/>
          <w:b/>
          <w:color w:val="231F20"/>
          <w:sz w:val="24"/>
          <w:szCs w:val="24"/>
          <w:lang w:eastAsia="tr-TR"/>
        </w:rPr>
        <w:t>MADDE 9</w:t>
      </w:r>
      <w:r w:rsidR="00275B62" w:rsidRPr="00D96914">
        <w:rPr>
          <w:rFonts w:ascii="Times New Roman" w:eastAsia="Times New Roman" w:hAnsi="Times New Roman" w:cs="Times New Roman"/>
          <w:b/>
          <w:color w:val="231F20"/>
          <w:sz w:val="24"/>
          <w:szCs w:val="24"/>
          <w:lang w:eastAsia="tr-TR"/>
        </w:rPr>
        <w:t>. ALICININ GÖREV VE SORUMLULUĞU</w:t>
      </w:r>
    </w:p>
    <w:p w:rsidR="004F6B14" w:rsidRPr="00D96914" w:rsidRDefault="004F6B14" w:rsidP="00AA04DC">
      <w:pPr>
        <w:shd w:val="clear" w:color="auto" w:fill="FFFFFF"/>
        <w:spacing w:after="0" w:line="240" w:lineRule="auto"/>
        <w:ind w:firstLine="708"/>
        <w:jc w:val="both"/>
        <w:rPr>
          <w:rFonts w:ascii="Times New Roman" w:eastAsia="Times New Roman" w:hAnsi="Times New Roman" w:cs="Times New Roman"/>
          <w:color w:val="231F20"/>
          <w:sz w:val="24"/>
          <w:szCs w:val="24"/>
          <w:lang w:eastAsia="tr-TR"/>
        </w:rPr>
      </w:pPr>
    </w:p>
    <w:p w:rsidR="004F6B14" w:rsidRPr="00D96914" w:rsidRDefault="004F6B14" w:rsidP="00AA04DC">
      <w:pPr>
        <w:shd w:val="clear" w:color="auto" w:fill="FFFFFF"/>
        <w:spacing w:after="0" w:line="240" w:lineRule="auto"/>
        <w:ind w:firstLine="708"/>
        <w:jc w:val="both"/>
        <w:rPr>
          <w:rFonts w:ascii="Times New Roman" w:eastAsia="Times New Roman" w:hAnsi="Times New Roman" w:cs="Times New Roman"/>
          <w:color w:val="231F20"/>
          <w:sz w:val="24"/>
          <w:szCs w:val="24"/>
          <w:lang w:eastAsia="tr-TR"/>
        </w:rPr>
      </w:pPr>
      <w:r w:rsidRPr="00D96914">
        <w:rPr>
          <w:rFonts w:ascii="Times New Roman" w:eastAsia="Times New Roman" w:hAnsi="Times New Roman" w:cs="Times New Roman"/>
          <w:color w:val="231F20"/>
          <w:sz w:val="24"/>
          <w:szCs w:val="24"/>
          <w:lang w:eastAsia="tr-TR"/>
        </w:rPr>
        <w:t>Müşteri, 2886 sayılı Devlet İhale Kanununun 31. maddesine göre onaylanan ihale kararının yukarıda açıklanan şekilde tebliğinden itibaren on beş (15) gün İçinde; İhale zerinde kalan istekli ihale bedelini Belediye</w:t>
      </w:r>
      <w:r w:rsidR="00C50970">
        <w:rPr>
          <w:rFonts w:ascii="Times New Roman" w:eastAsia="Times New Roman" w:hAnsi="Times New Roman" w:cs="Times New Roman"/>
          <w:color w:val="231F20"/>
          <w:sz w:val="24"/>
          <w:szCs w:val="24"/>
          <w:lang w:eastAsia="tr-TR"/>
        </w:rPr>
        <w:t>miz hesabına yatırdıktan sonra t</w:t>
      </w:r>
      <w:r w:rsidRPr="00D96914">
        <w:rPr>
          <w:rFonts w:ascii="Times New Roman" w:eastAsia="Times New Roman" w:hAnsi="Times New Roman" w:cs="Times New Roman"/>
          <w:color w:val="231F20"/>
          <w:sz w:val="24"/>
          <w:szCs w:val="24"/>
          <w:lang w:eastAsia="tr-TR"/>
        </w:rPr>
        <w:t xml:space="preserve">apu ferağ işlemleri yapılır. </w:t>
      </w:r>
    </w:p>
    <w:p w:rsidR="00104F82" w:rsidRDefault="004F6B14" w:rsidP="00AA04DC">
      <w:pPr>
        <w:shd w:val="clear" w:color="auto" w:fill="FFFFFF"/>
        <w:spacing w:after="0" w:line="240" w:lineRule="auto"/>
        <w:ind w:firstLine="708"/>
        <w:jc w:val="both"/>
        <w:rPr>
          <w:rFonts w:ascii="Times New Roman" w:hAnsi="Times New Roman" w:cs="Times New Roman"/>
          <w:color w:val="000000"/>
          <w:sz w:val="24"/>
          <w:szCs w:val="24"/>
        </w:rPr>
      </w:pPr>
      <w:r w:rsidRPr="00D96914">
        <w:rPr>
          <w:rFonts w:ascii="Times New Roman" w:eastAsia="Times New Roman" w:hAnsi="Times New Roman" w:cs="Times New Roman"/>
          <w:color w:val="231F20"/>
          <w:sz w:val="24"/>
          <w:szCs w:val="24"/>
          <w:lang w:eastAsia="tr-TR"/>
        </w:rPr>
        <w:t>Gayrimenkul bedellerinin tamamı peşin olarak ödenecektir.</w:t>
      </w:r>
      <w:r w:rsidRPr="00D96914">
        <w:rPr>
          <w:rFonts w:ascii="Times New Roman" w:hAnsi="Times New Roman" w:cs="Times New Roman"/>
          <w:color w:val="000000"/>
          <w:sz w:val="24"/>
          <w:szCs w:val="24"/>
        </w:rPr>
        <w:t xml:space="preserve"> Müşteri bu süre içerisinde ihale bedelini yatırmak, varsa ihale ile ilgili ve tapu ferağı ile ilgili harç ve diğer giderleri ile işlemleri yapmak ve yaptırmak zorundadır.</w:t>
      </w:r>
    </w:p>
    <w:p w:rsidR="002171FA" w:rsidRDefault="00104F82" w:rsidP="00AA04DC">
      <w:pPr>
        <w:shd w:val="clear" w:color="auto" w:fill="FFFFFF"/>
        <w:spacing w:after="0" w:line="24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İstekliler; Satışı Yapılacak Gayrimenkuller ile ilgili imar durum bilgisi ve gerekli diğer teknik bilgileri Antakya Belediyesi İmar ve Şehircilik Müdürlüğünden</w:t>
      </w:r>
      <w:r w:rsidR="002171FA">
        <w:rPr>
          <w:rFonts w:ascii="Times New Roman" w:hAnsi="Times New Roman" w:cs="Times New Roman"/>
          <w:color w:val="000000"/>
          <w:sz w:val="24"/>
          <w:szCs w:val="24"/>
        </w:rPr>
        <w:t xml:space="preserve"> şifahi olarak temin edebilecekleri gibi, istekliler tarafından imar durum belgesi veya gerekli diğer teknik bilgilerin yazılı bir suretinin talep edilmesi halinde söz konusu belgeleri, Antakya Belediyesince bu belgeler için belirlenen ücretleri ödemek sureti ile </w:t>
      </w:r>
      <w:r>
        <w:rPr>
          <w:rFonts w:ascii="Times New Roman" w:hAnsi="Times New Roman" w:cs="Times New Roman"/>
          <w:color w:val="000000"/>
          <w:sz w:val="24"/>
          <w:szCs w:val="24"/>
        </w:rPr>
        <w:t>temin edebileceklerdir.</w:t>
      </w:r>
      <w:proofErr w:type="gramEnd"/>
    </w:p>
    <w:p w:rsidR="00BC729C" w:rsidRPr="00D96914" w:rsidRDefault="002171FA"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r>
        <w:rPr>
          <w:rFonts w:ascii="Times New Roman" w:hAnsi="Times New Roman" w:cs="Times New Roman"/>
          <w:color w:val="000000"/>
          <w:sz w:val="24"/>
          <w:szCs w:val="24"/>
        </w:rPr>
        <w:t xml:space="preserve">İhale konusu Gayrimenkullerin imar durumları ve diğer teknik konuları ihaleye katılacak isteklilerce mevcut durumları ile kabul edilmiş sayılır. </w:t>
      </w:r>
      <w:r w:rsidR="00E3448E">
        <w:rPr>
          <w:rFonts w:ascii="Times New Roman" w:hAnsi="Times New Roman" w:cs="Times New Roman"/>
          <w:color w:val="000000"/>
          <w:sz w:val="24"/>
          <w:szCs w:val="24"/>
        </w:rPr>
        <w:t xml:space="preserve">İstekliler; </w:t>
      </w:r>
      <w:r>
        <w:rPr>
          <w:rFonts w:ascii="Times New Roman" w:hAnsi="Times New Roman" w:cs="Times New Roman"/>
          <w:color w:val="000000"/>
          <w:sz w:val="24"/>
          <w:szCs w:val="24"/>
        </w:rPr>
        <w:t>İhale sonrası</w:t>
      </w:r>
      <w:r w:rsidR="00E3448E">
        <w:rPr>
          <w:rFonts w:ascii="Times New Roman" w:hAnsi="Times New Roman" w:cs="Times New Roman"/>
          <w:color w:val="000000"/>
          <w:sz w:val="24"/>
          <w:szCs w:val="24"/>
        </w:rPr>
        <w:t>, söz konusu gayrimenkullerin</w:t>
      </w:r>
      <w:r>
        <w:rPr>
          <w:rFonts w:ascii="Times New Roman" w:hAnsi="Times New Roman" w:cs="Times New Roman"/>
          <w:color w:val="000000"/>
          <w:sz w:val="24"/>
          <w:szCs w:val="24"/>
        </w:rPr>
        <w:t xml:space="preserve"> </w:t>
      </w:r>
      <w:r w:rsidR="00E3448E">
        <w:rPr>
          <w:rFonts w:ascii="Times New Roman" w:hAnsi="Times New Roman" w:cs="Times New Roman"/>
          <w:color w:val="000000"/>
          <w:sz w:val="24"/>
          <w:szCs w:val="24"/>
        </w:rPr>
        <w:t xml:space="preserve">imar durumları ve diğer teknik konularla ile ilgili olarak hiçbir şekilde itiraz edemezler ve değişiklik talebinde bulunamazlar. </w:t>
      </w:r>
      <w:r>
        <w:rPr>
          <w:rFonts w:ascii="Times New Roman" w:hAnsi="Times New Roman" w:cs="Times New Roman"/>
          <w:color w:val="000000"/>
          <w:sz w:val="24"/>
          <w:szCs w:val="24"/>
        </w:rPr>
        <w:t xml:space="preserve">   </w:t>
      </w:r>
      <w:r w:rsidR="00104F82">
        <w:rPr>
          <w:rFonts w:ascii="Times New Roman" w:hAnsi="Times New Roman" w:cs="Times New Roman"/>
          <w:color w:val="000000"/>
          <w:sz w:val="24"/>
          <w:szCs w:val="24"/>
        </w:rPr>
        <w:t xml:space="preserve">   </w:t>
      </w:r>
      <w:r w:rsidR="004F6B14" w:rsidRPr="00D96914">
        <w:rPr>
          <w:rFonts w:ascii="Times New Roman" w:eastAsia="Times New Roman" w:hAnsi="Times New Roman" w:cs="Times New Roman"/>
          <w:color w:val="231F20"/>
          <w:sz w:val="24"/>
          <w:szCs w:val="24"/>
          <w:lang w:eastAsia="tr-TR"/>
        </w:rPr>
        <w:t xml:space="preserve"> </w:t>
      </w:r>
    </w:p>
    <w:p w:rsidR="00AA04DC" w:rsidRPr="00E3448E" w:rsidRDefault="00104F82" w:rsidP="00E3448E">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009B7FF4" w:rsidRPr="00D96914">
        <w:rPr>
          <w:rFonts w:ascii="Times New Roman" w:hAnsi="Times New Roman" w:cs="Times New Roman"/>
          <w:sz w:val="24"/>
          <w:szCs w:val="24"/>
        </w:rPr>
        <w:t>u zorunluluklara uyulmadığı takdirde, protesto çekmeye ve hüküm almaya gerek kalmaksızın ihale bozulur ve geçici teminat gelir kaydedilir.</w:t>
      </w:r>
    </w:p>
    <w:p w:rsidR="00AA04DC" w:rsidRDefault="00AA04DC"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AA04DC" w:rsidRDefault="00AA04DC"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4A3913" w:rsidRDefault="007048B6"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r w:rsidRPr="00D96914">
        <w:rPr>
          <w:rFonts w:ascii="Times New Roman" w:eastAsia="Times New Roman" w:hAnsi="Times New Roman" w:cs="Times New Roman"/>
          <w:b/>
          <w:color w:val="231F20"/>
          <w:sz w:val="24"/>
          <w:szCs w:val="24"/>
          <w:lang w:eastAsia="tr-TR"/>
        </w:rPr>
        <w:t>MADDE 10</w:t>
      </w:r>
      <w:r w:rsidR="00275B62" w:rsidRPr="00D96914">
        <w:rPr>
          <w:rFonts w:ascii="Times New Roman" w:eastAsia="Times New Roman" w:hAnsi="Times New Roman" w:cs="Times New Roman"/>
          <w:b/>
          <w:color w:val="231F20"/>
          <w:sz w:val="24"/>
          <w:szCs w:val="24"/>
          <w:lang w:eastAsia="tr-TR"/>
        </w:rPr>
        <w:t>. İDARENİN GÖREV VE SORUMLULUĞU</w:t>
      </w:r>
    </w:p>
    <w:p w:rsidR="00FA2D92" w:rsidRPr="00D96914" w:rsidRDefault="00FA2D92"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275B62" w:rsidRPr="00D96914" w:rsidRDefault="00275B62" w:rsidP="00AA04DC">
      <w:pPr>
        <w:shd w:val="clear" w:color="auto" w:fill="FFFFFF"/>
        <w:spacing w:after="0" w:line="240" w:lineRule="auto"/>
        <w:ind w:firstLine="708"/>
        <w:jc w:val="both"/>
        <w:rPr>
          <w:rFonts w:ascii="Times New Roman" w:eastAsia="Times New Roman" w:hAnsi="Times New Roman" w:cs="Times New Roman"/>
          <w:color w:val="231F20"/>
          <w:sz w:val="24"/>
          <w:szCs w:val="24"/>
          <w:lang w:eastAsia="tr-TR"/>
        </w:rPr>
      </w:pPr>
      <w:r w:rsidRPr="00D96914">
        <w:rPr>
          <w:rFonts w:ascii="Times New Roman" w:eastAsia="Times New Roman" w:hAnsi="Times New Roman" w:cs="Times New Roman"/>
          <w:color w:val="231F20"/>
          <w:sz w:val="24"/>
          <w:szCs w:val="24"/>
          <w:lang w:eastAsia="tr-TR"/>
        </w:rPr>
        <w:t xml:space="preserve">Satışı yapılan taşınmazların tapu tescili </w:t>
      </w:r>
      <w:r w:rsidR="000D1169" w:rsidRPr="00D96914">
        <w:rPr>
          <w:rFonts w:ascii="Times New Roman" w:eastAsia="Times New Roman" w:hAnsi="Times New Roman" w:cs="Times New Roman"/>
          <w:color w:val="231F20"/>
          <w:sz w:val="24"/>
          <w:szCs w:val="24"/>
          <w:lang w:eastAsia="tr-TR"/>
        </w:rPr>
        <w:t>madde 8</w:t>
      </w:r>
      <w:r w:rsidR="00600DA1">
        <w:rPr>
          <w:rFonts w:ascii="Times New Roman" w:eastAsia="Times New Roman" w:hAnsi="Times New Roman" w:cs="Times New Roman"/>
          <w:color w:val="231F20"/>
          <w:sz w:val="24"/>
          <w:szCs w:val="24"/>
          <w:lang w:eastAsia="tr-TR"/>
        </w:rPr>
        <w:t>’</w:t>
      </w:r>
      <w:r w:rsidR="000D1169" w:rsidRPr="00D96914">
        <w:rPr>
          <w:rFonts w:ascii="Times New Roman" w:eastAsia="Times New Roman" w:hAnsi="Times New Roman" w:cs="Times New Roman"/>
          <w:color w:val="231F20"/>
          <w:sz w:val="24"/>
          <w:szCs w:val="24"/>
          <w:lang w:eastAsia="tr-TR"/>
        </w:rPr>
        <w:t>de ve kanunda belirtilen şartların gerçekleştirilmesi halinde yapılacaktır.</w:t>
      </w:r>
    </w:p>
    <w:p w:rsidR="00275B62" w:rsidRPr="00D96914" w:rsidRDefault="00275B62" w:rsidP="00AA04DC">
      <w:pPr>
        <w:shd w:val="clear" w:color="auto" w:fill="FFFFFF"/>
        <w:spacing w:after="0" w:line="240" w:lineRule="auto"/>
        <w:ind w:firstLine="708"/>
        <w:jc w:val="both"/>
        <w:rPr>
          <w:rFonts w:ascii="Times New Roman" w:eastAsia="Times New Roman" w:hAnsi="Times New Roman" w:cs="Times New Roman"/>
          <w:color w:val="231F20"/>
          <w:sz w:val="24"/>
          <w:szCs w:val="24"/>
          <w:lang w:eastAsia="tr-TR"/>
        </w:rPr>
      </w:pPr>
      <w:r w:rsidRPr="00D96914">
        <w:rPr>
          <w:rFonts w:ascii="Times New Roman" w:eastAsia="Times New Roman" w:hAnsi="Times New Roman" w:cs="Times New Roman"/>
          <w:color w:val="231F20"/>
          <w:sz w:val="24"/>
          <w:szCs w:val="24"/>
          <w:lang w:eastAsia="tr-TR"/>
        </w:rPr>
        <w:t>Taşınmazlarla ilgili olarak yapılacak her türlü imar tadilatları konusunda idareden hiçbir biçimde talepte</w:t>
      </w:r>
      <w:r w:rsidR="000D1169" w:rsidRPr="00D96914">
        <w:rPr>
          <w:rFonts w:ascii="Times New Roman" w:eastAsia="Times New Roman" w:hAnsi="Times New Roman" w:cs="Times New Roman"/>
          <w:color w:val="231F20"/>
          <w:sz w:val="24"/>
          <w:szCs w:val="24"/>
          <w:lang w:eastAsia="tr-TR"/>
        </w:rPr>
        <w:t xml:space="preserve"> </w:t>
      </w:r>
      <w:r w:rsidRPr="00D96914">
        <w:rPr>
          <w:rFonts w:ascii="Times New Roman" w:eastAsia="Times New Roman" w:hAnsi="Times New Roman" w:cs="Times New Roman"/>
          <w:color w:val="231F20"/>
          <w:sz w:val="24"/>
          <w:szCs w:val="24"/>
          <w:lang w:eastAsia="tr-TR"/>
        </w:rPr>
        <w:t>bulunulamaz.</w:t>
      </w:r>
    </w:p>
    <w:p w:rsidR="00275B62" w:rsidRPr="00D96914" w:rsidRDefault="00275B62" w:rsidP="00AA04DC">
      <w:pPr>
        <w:shd w:val="clear" w:color="auto" w:fill="FFFFFF"/>
        <w:spacing w:after="0" w:line="240" w:lineRule="auto"/>
        <w:ind w:firstLine="708"/>
        <w:jc w:val="both"/>
        <w:rPr>
          <w:rFonts w:ascii="Times New Roman" w:eastAsia="Times New Roman" w:hAnsi="Times New Roman" w:cs="Times New Roman"/>
          <w:color w:val="231F20"/>
          <w:sz w:val="24"/>
          <w:szCs w:val="24"/>
          <w:lang w:eastAsia="tr-TR"/>
        </w:rPr>
      </w:pPr>
      <w:r w:rsidRPr="00D96914">
        <w:rPr>
          <w:rFonts w:ascii="Times New Roman" w:eastAsia="Times New Roman" w:hAnsi="Times New Roman" w:cs="Times New Roman"/>
          <w:color w:val="231F20"/>
          <w:sz w:val="24"/>
          <w:szCs w:val="24"/>
          <w:lang w:eastAsia="tr-TR"/>
        </w:rPr>
        <w:t>İdare de müşterinin yükümlüğünü yerine getirmesinden itibaren otuz (30) günlük süre içinde gerekli</w:t>
      </w:r>
      <w:r w:rsidR="000D1169" w:rsidRPr="00D96914">
        <w:rPr>
          <w:rFonts w:ascii="Times New Roman" w:eastAsia="Times New Roman" w:hAnsi="Times New Roman" w:cs="Times New Roman"/>
          <w:color w:val="231F20"/>
          <w:sz w:val="24"/>
          <w:szCs w:val="24"/>
          <w:lang w:eastAsia="tr-TR"/>
        </w:rPr>
        <w:t xml:space="preserve"> </w:t>
      </w:r>
      <w:r w:rsidRPr="00D96914">
        <w:rPr>
          <w:rFonts w:ascii="Times New Roman" w:eastAsia="Times New Roman" w:hAnsi="Times New Roman" w:cs="Times New Roman"/>
          <w:color w:val="231F20"/>
          <w:sz w:val="24"/>
          <w:szCs w:val="24"/>
          <w:lang w:eastAsia="tr-TR"/>
        </w:rPr>
        <w:t>izinleri almak, ferağ işlemlerini tamamlamak, şartnamede</w:t>
      </w:r>
      <w:r w:rsidR="000D1169" w:rsidRPr="00D96914">
        <w:rPr>
          <w:rFonts w:ascii="Times New Roman" w:eastAsia="Times New Roman" w:hAnsi="Times New Roman" w:cs="Times New Roman"/>
          <w:color w:val="231F20"/>
          <w:sz w:val="24"/>
          <w:szCs w:val="24"/>
          <w:lang w:eastAsia="tr-TR"/>
        </w:rPr>
        <w:t xml:space="preserve"> </w:t>
      </w:r>
      <w:r w:rsidRPr="00D96914">
        <w:rPr>
          <w:rFonts w:ascii="Times New Roman" w:eastAsia="Times New Roman" w:hAnsi="Times New Roman" w:cs="Times New Roman"/>
          <w:color w:val="231F20"/>
          <w:sz w:val="24"/>
          <w:szCs w:val="24"/>
          <w:lang w:eastAsia="tr-TR"/>
        </w:rPr>
        <w:t>belirtilen sınır ve niteliğe göre satılan taşınmazı alıcıya teslim etmekle yükümlüdür.</w:t>
      </w:r>
    </w:p>
    <w:p w:rsidR="00177B30" w:rsidRPr="00D96914" w:rsidRDefault="00177B30"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275B62" w:rsidRPr="00D96914" w:rsidRDefault="007048B6"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r w:rsidRPr="00D96914">
        <w:rPr>
          <w:rFonts w:ascii="Times New Roman" w:eastAsia="Times New Roman" w:hAnsi="Times New Roman" w:cs="Times New Roman"/>
          <w:b/>
          <w:color w:val="231F20"/>
          <w:sz w:val="24"/>
          <w:szCs w:val="24"/>
          <w:lang w:eastAsia="tr-TR"/>
        </w:rPr>
        <w:t>MADDE 11</w:t>
      </w:r>
      <w:r w:rsidR="00275B62" w:rsidRPr="00D96914">
        <w:rPr>
          <w:rFonts w:ascii="Times New Roman" w:eastAsia="Times New Roman" w:hAnsi="Times New Roman" w:cs="Times New Roman"/>
          <w:b/>
          <w:color w:val="231F20"/>
          <w:sz w:val="24"/>
          <w:szCs w:val="24"/>
          <w:lang w:eastAsia="tr-TR"/>
        </w:rPr>
        <w:t>. HÜKÜM BULUNMAYAN HALLER</w:t>
      </w:r>
    </w:p>
    <w:p w:rsidR="00177B30" w:rsidRPr="00D96914" w:rsidRDefault="00177B30"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275B62" w:rsidRPr="00D96914" w:rsidRDefault="00275B62" w:rsidP="00AA04DC">
      <w:pPr>
        <w:shd w:val="clear" w:color="auto" w:fill="FFFFFF"/>
        <w:spacing w:after="0" w:line="240" w:lineRule="auto"/>
        <w:ind w:firstLine="708"/>
        <w:jc w:val="both"/>
        <w:rPr>
          <w:rFonts w:ascii="Times New Roman" w:eastAsia="Times New Roman" w:hAnsi="Times New Roman" w:cs="Times New Roman"/>
          <w:color w:val="231F20"/>
          <w:sz w:val="24"/>
          <w:szCs w:val="24"/>
          <w:lang w:eastAsia="tr-TR"/>
        </w:rPr>
      </w:pPr>
      <w:r w:rsidRPr="00D96914">
        <w:rPr>
          <w:rFonts w:ascii="Times New Roman" w:eastAsia="Times New Roman" w:hAnsi="Times New Roman" w:cs="Times New Roman"/>
          <w:color w:val="231F20"/>
          <w:sz w:val="24"/>
          <w:szCs w:val="24"/>
          <w:lang w:eastAsia="tr-TR"/>
        </w:rPr>
        <w:t>Şartname ve eklerinde hüküm bulunmayan hallerde 2886 sayılı Devlet İhale Yasası hükümlerine göre</w:t>
      </w:r>
      <w:r w:rsidR="000D1169" w:rsidRPr="00D96914">
        <w:rPr>
          <w:rFonts w:ascii="Times New Roman" w:eastAsia="Times New Roman" w:hAnsi="Times New Roman" w:cs="Times New Roman"/>
          <w:color w:val="231F20"/>
          <w:sz w:val="24"/>
          <w:szCs w:val="24"/>
          <w:lang w:eastAsia="tr-TR"/>
        </w:rPr>
        <w:t xml:space="preserve"> </w:t>
      </w:r>
      <w:r w:rsidRPr="00D96914">
        <w:rPr>
          <w:rFonts w:ascii="Times New Roman" w:eastAsia="Times New Roman" w:hAnsi="Times New Roman" w:cs="Times New Roman"/>
          <w:color w:val="231F20"/>
          <w:sz w:val="24"/>
          <w:szCs w:val="24"/>
          <w:lang w:eastAsia="tr-TR"/>
        </w:rPr>
        <w:t>işlem yapılacaktır.</w:t>
      </w:r>
    </w:p>
    <w:p w:rsidR="00177B30" w:rsidRPr="00D96914" w:rsidRDefault="00177B30"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275B62" w:rsidRPr="00D96914" w:rsidRDefault="007048B6"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r w:rsidRPr="00D96914">
        <w:rPr>
          <w:rFonts w:ascii="Times New Roman" w:eastAsia="Times New Roman" w:hAnsi="Times New Roman" w:cs="Times New Roman"/>
          <w:b/>
          <w:color w:val="231F20"/>
          <w:sz w:val="24"/>
          <w:szCs w:val="24"/>
          <w:lang w:eastAsia="tr-TR"/>
        </w:rPr>
        <w:t>MADDE 12</w:t>
      </w:r>
      <w:r w:rsidR="00275B62" w:rsidRPr="00D96914">
        <w:rPr>
          <w:rFonts w:ascii="Times New Roman" w:eastAsia="Times New Roman" w:hAnsi="Times New Roman" w:cs="Times New Roman"/>
          <w:b/>
          <w:color w:val="231F20"/>
          <w:sz w:val="24"/>
          <w:szCs w:val="24"/>
          <w:lang w:eastAsia="tr-TR"/>
        </w:rPr>
        <w:t>. İHTİLAFLARIN ÇÖZÜM YERİ</w:t>
      </w:r>
    </w:p>
    <w:p w:rsidR="00177B30" w:rsidRPr="00D96914" w:rsidRDefault="00177B30"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275B62" w:rsidRPr="00D96914" w:rsidRDefault="00275B62" w:rsidP="00AA04DC">
      <w:pPr>
        <w:shd w:val="clear" w:color="auto" w:fill="FFFFFF"/>
        <w:spacing w:after="0" w:line="240" w:lineRule="auto"/>
        <w:ind w:firstLine="708"/>
        <w:jc w:val="both"/>
        <w:rPr>
          <w:rFonts w:ascii="Times New Roman" w:eastAsia="Times New Roman" w:hAnsi="Times New Roman" w:cs="Times New Roman"/>
          <w:color w:val="231F20"/>
          <w:sz w:val="24"/>
          <w:szCs w:val="24"/>
          <w:lang w:eastAsia="tr-TR"/>
        </w:rPr>
      </w:pPr>
      <w:r w:rsidRPr="00D96914">
        <w:rPr>
          <w:rFonts w:ascii="Times New Roman" w:eastAsia="Times New Roman" w:hAnsi="Times New Roman" w:cs="Times New Roman"/>
          <w:color w:val="231F20"/>
          <w:sz w:val="24"/>
          <w:szCs w:val="24"/>
          <w:lang w:eastAsia="tr-TR"/>
        </w:rPr>
        <w:t xml:space="preserve">İhale konusu satışla ilgili olarak doğabilecek ihtilafların çözümünde </w:t>
      </w:r>
      <w:r w:rsidR="001C6928" w:rsidRPr="00D96914">
        <w:rPr>
          <w:rFonts w:ascii="Times New Roman" w:eastAsia="Times New Roman" w:hAnsi="Times New Roman" w:cs="Times New Roman"/>
          <w:color w:val="231F20"/>
          <w:sz w:val="24"/>
          <w:szCs w:val="24"/>
          <w:lang w:eastAsia="tr-TR"/>
        </w:rPr>
        <w:t>Antakya</w:t>
      </w:r>
      <w:r w:rsidRPr="00D96914">
        <w:rPr>
          <w:rFonts w:ascii="Times New Roman" w:eastAsia="Times New Roman" w:hAnsi="Times New Roman" w:cs="Times New Roman"/>
          <w:color w:val="231F20"/>
          <w:sz w:val="24"/>
          <w:szCs w:val="24"/>
          <w:lang w:eastAsia="tr-TR"/>
        </w:rPr>
        <w:t xml:space="preserve"> Mahkemeleri ve İcra</w:t>
      </w:r>
      <w:r w:rsidR="003F3F68" w:rsidRPr="00D96914">
        <w:rPr>
          <w:rFonts w:ascii="Times New Roman" w:eastAsia="Times New Roman" w:hAnsi="Times New Roman" w:cs="Times New Roman"/>
          <w:color w:val="231F20"/>
          <w:sz w:val="24"/>
          <w:szCs w:val="24"/>
          <w:lang w:eastAsia="tr-TR"/>
        </w:rPr>
        <w:t xml:space="preserve"> </w:t>
      </w:r>
      <w:r w:rsidRPr="00D96914">
        <w:rPr>
          <w:rFonts w:ascii="Times New Roman" w:eastAsia="Times New Roman" w:hAnsi="Times New Roman" w:cs="Times New Roman"/>
          <w:color w:val="231F20"/>
          <w:sz w:val="24"/>
          <w:szCs w:val="24"/>
          <w:lang w:eastAsia="tr-TR"/>
        </w:rPr>
        <w:t>Daireleri yetkilidir.</w:t>
      </w:r>
    </w:p>
    <w:p w:rsidR="00177B30" w:rsidRPr="00D96914" w:rsidRDefault="00177B30" w:rsidP="00AA04DC">
      <w:pPr>
        <w:shd w:val="clear" w:color="auto" w:fill="FFFFFF"/>
        <w:spacing w:after="0" w:line="240" w:lineRule="auto"/>
        <w:ind w:firstLine="708"/>
        <w:jc w:val="both"/>
        <w:rPr>
          <w:rFonts w:ascii="Times New Roman" w:eastAsia="Times New Roman" w:hAnsi="Times New Roman" w:cs="Times New Roman"/>
          <w:b/>
          <w:color w:val="231F20"/>
          <w:sz w:val="24"/>
          <w:szCs w:val="24"/>
          <w:lang w:eastAsia="tr-TR"/>
        </w:rPr>
      </w:pPr>
    </w:p>
    <w:p w:rsidR="00C50970" w:rsidRPr="00D96914" w:rsidRDefault="00C50970" w:rsidP="00AA04DC">
      <w:pPr>
        <w:pStyle w:val="AralkYok"/>
        <w:jc w:val="both"/>
        <w:rPr>
          <w:rFonts w:ascii="Times New Roman" w:hAnsi="Times New Roman" w:cs="Times New Roman"/>
          <w:color w:val="000000"/>
          <w:sz w:val="24"/>
          <w:szCs w:val="24"/>
        </w:rPr>
      </w:pPr>
    </w:p>
    <w:p w:rsidR="00C50970" w:rsidRPr="00D96914" w:rsidRDefault="00C50970" w:rsidP="00AA04DC">
      <w:pPr>
        <w:pStyle w:val="AralkYok"/>
        <w:jc w:val="both"/>
        <w:rPr>
          <w:rFonts w:ascii="Times New Roman" w:hAnsi="Times New Roman" w:cs="Times New Roman"/>
          <w:b/>
          <w:sz w:val="24"/>
          <w:szCs w:val="24"/>
          <w:lang w:eastAsia="tr-TR"/>
        </w:rPr>
      </w:pPr>
      <w:r w:rsidRPr="00D96914">
        <w:rPr>
          <w:rFonts w:ascii="Times New Roman" w:hAnsi="Times New Roman" w:cs="Times New Roman"/>
          <w:color w:val="000000"/>
          <w:sz w:val="24"/>
          <w:szCs w:val="24"/>
        </w:rPr>
        <w:tab/>
      </w:r>
      <w:r w:rsidRPr="00D96914">
        <w:rPr>
          <w:rFonts w:ascii="Times New Roman" w:hAnsi="Times New Roman" w:cs="Times New Roman"/>
          <w:b/>
          <w:sz w:val="24"/>
          <w:szCs w:val="24"/>
          <w:lang w:eastAsia="tr-TR"/>
        </w:rPr>
        <w:t>MADDE 1</w:t>
      </w:r>
      <w:r>
        <w:rPr>
          <w:rFonts w:ascii="Times New Roman" w:hAnsi="Times New Roman" w:cs="Times New Roman"/>
          <w:b/>
          <w:sz w:val="24"/>
          <w:szCs w:val="24"/>
          <w:lang w:eastAsia="tr-TR"/>
        </w:rPr>
        <w:t>3</w:t>
      </w:r>
      <w:r w:rsidRPr="00D96914">
        <w:rPr>
          <w:rFonts w:ascii="Times New Roman" w:hAnsi="Times New Roman" w:cs="Times New Roman"/>
          <w:b/>
          <w:sz w:val="24"/>
          <w:szCs w:val="24"/>
          <w:lang w:eastAsia="tr-TR"/>
        </w:rPr>
        <w:t>.</w:t>
      </w:r>
    </w:p>
    <w:p w:rsidR="00C50970" w:rsidRPr="00D96914" w:rsidRDefault="00C50970" w:rsidP="00AA04DC">
      <w:pPr>
        <w:pStyle w:val="AralkYok"/>
        <w:jc w:val="both"/>
        <w:rPr>
          <w:rFonts w:ascii="Times New Roman" w:hAnsi="Times New Roman" w:cs="Times New Roman"/>
          <w:color w:val="000000"/>
          <w:sz w:val="24"/>
          <w:szCs w:val="24"/>
        </w:rPr>
      </w:pPr>
    </w:p>
    <w:p w:rsidR="00C50970" w:rsidRPr="00D96914" w:rsidRDefault="00C50970" w:rsidP="00AA04DC">
      <w:pPr>
        <w:pStyle w:val="AralkYok"/>
        <w:jc w:val="both"/>
        <w:rPr>
          <w:rFonts w:ascii="Times New Roman" w:hAnsi="Times New Roman" w:cs="Times New Roman"/>
          <w:color w:val="000000"/>
          <w:sz w:val="24"/>
          <w:szCs w:val="24"/>
        </w:rPr>
      </w:pPr>
      <w:r w:rsidRPr="00D96914">
        <w:rPr>
          <w:rFonts w:ascii="Times New Roman" w:hAnsi="Times New Roman" w:cs="Times New Roman"/>
          <w:sz w:val="24"/>
          <w:szCs w:val="24"/>
        </w:rPr>
        <w:t xml:space="preserve">           Taşınmazın fuzuli işgal altında bulunması halinde; Belediye, fuzuli şagili bu taşınmazdan tahliye için hiç bir sorumluluk yüklenmez ve müşteri bunu Belediyemizden isteyemez. Taşınmaz, işgal edilmiş hali ile alıcı adına idarece tescil ettirilmek suretiyle mahallinde satışı yapan idare yetkilileri ile alıcı arasında bir tutanak düzenlenerek alıcıya teslim edilir. Taşınmaz ile birlikte satışa konu muhdesat varsa teslim tutanağında bunlar da ayrı ayrı belirtilir.</w:t>
      </w:r>
    </w:p>
    <w:p w:rsidR="00CE53D5" w:rsidRDefault="00CE53D5" w:rsidP="00AA04DC">
      <w:pPr>
        <w:pStyle w:val="AralkYok"/>
        <w:ind w:firstLine="708"/>
        <w:jc w:val="both"/>
        <w:rPr>
          <w:rFonts w:ascii="Times New Roman" w:hAnsi="Times New Roman" w:cs="Times New Roman"/>
          <w:b/>
          <w:sz w:val="24"/>
          <w:szCs w:val="24"/>
          <w:lang w:eastAsia="tr-TR"/>
        </w:rPr>
      </w:pPr>
    </w:p>
    <w:p w:rsidR="00275B62" w:rsidRPr="00D96914" w:rsidRDefault="00C50970" w:rsidP="00AA04DC">
      <w:pPr>
        <w:pStyle w:val="AralkYok"/>
        <w:ind w:firstLine="708"/>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MADDE 14</w:t>
      </w:r>
      <w:r w:rsidR="00275B62" w:rsidRPr="00D96914">
        <w:rPr>
          <w:rFonts w:ascii="Times New Roman" w:hAnsi="Times New Roman" w:cs="Times New Roman"/>
          <w:b/>
          <w:sz w:val="24"/>
          <w:szCs w:val="24"/>
          <w:lang w:eastAsia="tr-TR"/>
        </w:rPr>
        <w:t>.</w:t>
      </w:r>
    </w:p>
    <w:p w:rsidR="00177B30" w:rsidRPr="00D96914" w:rsidRDefault="00177B30" w:rsidP="00AA04DC">
      <w:pPr>
        <w:pStyle w:val="AralkYok"/>
        <w:jc w:val="both"/>
        <w:rPr>
          <w:rFonts w:ascii="Times New Roman" w:hAnsi="Times New Roman" w:cs="Times New Roman"/>
          <w:sz w:val="24"/>
          <w:szCs w:val="24"/>
          <w:lang w:eastAsia="tr-TR"/>
        </w:rPr>
      </w:pPr>
    </w:p>
    <w:p w:rsidR="00275B62" w:rsidRDefault="00275B62" w:rsidP="00AA04DC">
      <w:pPr>
        <w:pStyle w:val="AralkYok"/>
        <w:ind w:firstLine="708"/>
        <w:jc w:val="both"/>
        <w:rPr>
          <w:rFonts w:ascii="Times New Roman" w:hAnsi="Times New Roman" w:cs="Times New Roman"/>
          <w:sz w:val="24"/>
          <w:szCs w:val="24"/>
          <w:lang w:eastAsia="tr-TR"/>
        </w:rPr>
      </w:pPr>
      <w:r w:rsidRPr="00D96914">
        <w:rPr>
          <w:rFonts w:ascii="Times New Roman" w:hAnsi="Times New Roman" w:cs="Times New Roman"/>
          <w:sz w:val="24"/>
          <w:szCs w:val="24"/>
          <w:lang w:eastAsia="tr-TR"/>
        </w:rPr>
        <w:t>Bu şartname ve eklerinde yazılı hususları tamamen okuyup anladığımı, şartname ve eklerinde belirtilen</w:t>
      </w:r>
      <w:r w:rsidR="00750BE4" w:rsidRPr="00D96914">
        <w:rPr>
          <w:rFonts w:ascii="Times New Roman" w:hAnsi="Times New Roman" w:cs="Times New Roman"/>
          <w:sz w:val="24"/>
          <w:szCs w:val="24"/>
          <w:lang w:eastAsia="tr-TR"/>
        </w:rPr>
        <w:t xml:space="preserve"> </w:t>
      </w:r>
      <w:r w:rsidRPr="00D96914">
        <w:rPr>
          <w:rFonts w:ascii="Times New Roman" w:hAnsi="Times New Roman" w:cs="Times New Roman"/>
          <w:sz w:val="24"/>
          <w:szCs w:val="24"/>
          <w:lang w:eastAsia="tr-TR"/>
        </w:rPr>
        <w:t>kurallara aynen uyacağımı taahhüt ederim. Her çeşit tebligat, aşağıdaki adresime yapılabilir.</w:t>
      </w:r>
    </w:p>
    <w:p w:rsidR="00C50970" w:rsidRPr="00D96914" w:rsidRDefault="00C50970" w:rsidP="00AA04DC">
      <w:pPr>
        <w:pStyle w:val="AralkYok"/>
        <w:ind w:firstLine="708"/>
        <w:jc w:val="both"/>
        <w:rPr>
          <w:rFonts w:ascii="Times New Roman" w:hAnsi="Times New Roman" w:cs="Times New Roman"/>
          <w:sz w:val="24"/>
          <w:szCs w:val="24"/>
          <w:lang w:eastAsia="tr-TR"/>
        </w:rPr>
      </w:pPr>
      <w:r w:rsidRPr="00D96914">
        <w:rPr>
          <w:rFonts w:ascii="Times New Roman" w:hAnsi="Times New Roman" w:cs="Times New Roman"/>
          <w:color w:val="000000"/>
          <w:sz w:val="24"/>
          <w:szCs w:val="24"/>
        </w:rPr>
        <w:t>İş bu taşınmaz satışı ihalesi şartnamesi 1</w:t>
      </w:r>
      <w:r>
        <w:rPr>
          <w:rFonts w:ascii="Times New Roman" w:hAnsi="Times New Roman" w:cs="Times New Roman"/>
          <w:color w:val="000000"/>
          <w:sz w:val="24"/>
          <w:szCs w:val="24"/>
        </w:rPr>
        <w:t>4</w:t>
      </w:r>
      <w:r w:rsidRPr="00D96914">
        <w:rPr>
          <w:rFonts w:ascii="Times New Roman" w:hAnsi="Times New Roman" w:cs="Times New Roman"/>
          <w:color w:val="000000"/>
          <w:sz w:val="24"/>
          <w:szCs w:val="24"/>
        </w:rPr>
        <w:t xml:space="preserve"> (on</w:t>
      </w:r>
      <w:r>
        <w:rPr>
          <w:rFonts w:ascii="Times New Roman" w:hAnsi="Times New Roman" w:cs="Times New Roman"/>
          <w:color w:val="000000"/>
          <w:sz w:val="24"/>
          <w:szCs w:val="24"/>
        </w:rPr>
        <w:t xml:space="preserve"> dört</w:t>
      </w:r>
      <w:r w:rsidRPr="00D96914">
        <w:rPr>
          <w:rFonts w:ascii="Times New Roman" w:hAnsi="Times New Roman" w:cs="Times New Roman"/>
          <w:color w:val="000000"/>
          <w:sz w:val="24"/>
          <w:szCs w:val="24"/>
        </w:rPr>
        <w:t>) maddeden ibaret olup bu şartnamedeki yazılı hususları olduğu gibi kabul ve taahhüt ederim.</w:t>
      </w:r>
    </w:p>
    <w:p w:rsidR="001A3067" w:rsidRPr="00D96914" w:rsidRDefault="001A3067" w:rsidP="00AA04DC">
      <w:pPr>
        <w:pStyle w:val="AralkYok"/>
        <w:jc w:val="both"/>
        <w:rPr>
          <w:rFonts w:ascii="Times New Roman" w:hAnsi="Times New Roman" w:cs="Times New Roman"/>
          <w:color w:val="000000"/>
          <w:sz w:val="24"/>
          <w:szCs w:val="24"/>
        </w:rPr>
      </w:pPr>
      <w:r w:rsidRPr="00D96914">
        <w:rPr>
          <w:rFonts w:ascii="Times New Roman" w:hAnsi="Times New Roman" w:cs="Times New Roman"/>
          <w:color w:val="000000"/>
          <w:sz w:val="24"/>
          <w:szCs w:val="24"/>
        </w:rPr>
        <w:t xml:space="preserve">           </w:t>
      </w:r>
    </w:p>
    <w:p w:rsidR="00DD62A9" w:rsidRPr="00D96914" w:rsidRDefault="00DD62A9" w:rsidP="00AA04DC">
      <w:pPr>
        <w:pStyle w:val="AralkYok"/>
        <w:jc w:val="both"/>
        <w:rPr>
          <w:rFonts w:ascii="Times New Roman" w:hAnsi="Times New Roman" w:cs="Times New Roman"/>
          <w:color w:val="000000"/>
          <w:sz w:val="24"/>
          <w:szCs w:val="24"/>
        </w:rPr>
      </w:pPr>
      <w:r w:rsidRPr="00D96914">
        <w:rPr>
          <w:rFonts w:ascii="Times New Roman" w:hAnsi="Times New Roman" w:cs="Times New Roman"/>
          <w:color w:val="000000"/>
          <w:sz w:val="24"/>
          <w:szCs w:val="24"/>
        </w:rPr>
        <w:t xml:space="preserve">              </w:t>
      </w:r>
    </w:p>
    <w:p w:rsidR="00DD62A9" w:rsidRPr="00D96914" w:rsidRDefault="00DD62A9" w:rsidP="00AA04DC">
      <w:pPr>
        <w:pStyle w:val="AralkYok"/>
        <w:jc w:val="both"/>
        <w:rPr>
          <w:rFonts w:ascii="Times New Roman" w:hAnsi="Times New Roman" w:cs="Times New Roman"/>
          <w:color w:val="000000"/>
          <w:sz w:val="24"/>
          <w:szCs w:val="24"/>
        </w:rPr>
      </w:pPr>
      <w:r w:rsidRPr="00D96914">
        <w:rPr>
          <w:rFonts w:ascii="Times New Roman" w:hAnsi="Times New Roman" w:cs="Times New Roman"/>
          <w:color w:val="000000"/>
          <w:sz w:val="24"/>
          <w:szCs w:val="24"/>
        </w:rPr>
        <w:t xml:space="preserve">            </w:t>
      </w:r>
    </w:p>
    <w:p w:rsidR="00750BE4" w:rsidRPr="00D96914" w:rsidRDefault="00750BE4" w:rsidP="00AA04DC">
      <w:pPr>
        <w:shd w:val="clear" w:color="auto" w:fill="FFFFFF"/>
        <w:spacing w:after="0" w:line="240" w:lineRule="auto"/>
        <w:jc w:val="both"/>
        <w:rPr>
          <w:rFonts w:ascii="Times New Roman" w:eastAsia="Times New Roman" w:hAnsi="Times New Roman" w:cs="Times New Roman"/>
          <w:color w:val="231F20"/>
          <w:sz w:val="24"/>
          <w:szCs w:val="24"/>
          <w:lang w:eastAsia="tr-TR"/>
        </w:rPr>
      </w:pPr>
    </w:p>
    <w:p w:rsidR="00750BE4" w:rsidRPr="00D96914" w:rsidRDefault="00275B62" w:rsidP="00AA04DC">
      <w:pPr>
        <w:shd w:val="clear" w:color="auto" w:fill="FFFFFF"/>
        <w:spacing w:after="0" w:line="240" w:lineRule="auto"/>
        <w:jc w:val="both"/>
        <w:rPr>
          <w:rFonts w:ascii="Times New Roman" w:eastAsia="Times New Roman" w:hAnsi="Times New Roman" w:cs="Times New Roman"/>
          <w:color w:val="231F20"/>
          <w:sz w:val="24"/>
          <w:szCs w:val="24"/>
          <w:lang w:eastAsia="tr-TR"/>
        </w:rPr>
      </w:pPr>
      <w:r w:rsidRPr="00D96914">
        <w:rPr>
          <w:rFonts w:ascii="Times New Roman" w:eastAsia="Times New Roman" w:hAnsi="Times New Roman" w:cs="Times New Roman"/>
          <w:color w:val="231F20"/>
          <w:sz w:val="24"/>
          <w:szCs w:val="24"/>
          <w:lang w:eastAsia="tr-TR"/>
        </w:rPr>
        <w:t>Taahhüt Eden veya Vekili</w:t>
      </w:r>
    </w:p>
    <w:p w:rsidR="00177B30" w:rsidRPr="00D96914" w:rsidRDefault="00177B30" w:rsidP="00AA04DC">
      <w:pPr>
        <w:shd w:val="clear" w:color="auto" w:fill="FFFFFF"/>
        <w:spacing w:after="0" w:line="240" w:lineRule="auto"/>
        <w:jc w:val="both"/>
        <w:rPr>
          <w:rFonts w:ascii="Times New Roman" w:eastAsia="Times New Roman" w:hAnsi="Times New Roman" w:cs="Times New Roman"/>
          <w:color w:val="231F20"/>
          <w:sz w:val="24"/>
          <w:szCs w:val="24"/>
          <w:lang w:eastAsia="tr-TR"/>
        </w:rPr>
      </w:pPr>
    </w:p>
    <w:p w:rsidR="00275B62" w:rsidRPr="00D96914" w:rsidRDefault="00275B62" w:rsidP="00AA04DC">
      <w:pPr>
        <w:shd w:val="clear" w:color="auto" w:fill="FFFFFF"/>
        <w:spacing w:after="0" w:line="240" w:lineRule="auto"/>
        <w:jc w:val="both"/>
        <w:rPr>
          <w:rFonts w:ascii="Times New Roman" w:eastAsia="Times New Roman" w:hAnsi="Times New Roman" w:cs="Times New Roman"/>
          <w:color w:val="231F20"/>
          <w:sz w:val="24"/>
          <w:szCs w:val="24"/>
          <w:lang w:eastAsia="tr-TR"/>
        </w:rPr>
      </w:pPr>
      <w:r w:rsidRPr="00D96914">
        <w:rPr>
          <w:rFonts w:ascii="Times New Roman" w:eastAsia="Times New Roman" w:hAnsi="Times New Roman" w:cs="Times New Roman"/>
          <w:color w:val="231F20"/>
          <w:sz w:val="24"/>
          <w:szCs w:val="24"/>
          <w:lang w:eastAsia="tr-TR"/>
        </w:rPr>
        <w:t xml:space="preserve">Adı-Soyadı : </w:t>
      </w:r>
      <w:proofErr w:type="gramStart"/>
      <w:r w:rsidRPr="00D96914">
        <w:rPr>
          <w:rFonts w:ascii="Times New Roman" w:eastAsia="Times New Roman" w:hAnsi="Times New Roman" w:cs="Times New Roman"/>
          <w:color w:val="231F20"/>
          <w:sz w:val="24"/>
          <w:szCs w:val="24"/>
          <w:lang w:eastAsia="tr-TR"/>
        </w:rPr>
        <w:t>…………………………………………………..</w:t>
      </w:r>
      <w:proofErr w:type="gramEnd"/>
      <w:r w:rsidR="001D7DDE">
        <w:rPr>
          <w:rFonts w:ascii="Times New Roman" w:eastAsia="Times New Roman" w:hAnsi="Times New Roman" w:cs="Times New Roman"/>
          <w:color w:val="231F20"/>
          <w:sz w:val="24"/>
          <w:szCs w:val="24"/>
          <w:lang w:eastAsia="tr-TR"/>
        </w:rPr>
        <w:t xml:space="preserve">                    </w:t>
      </w:r>
      <w:proofErr w:type="gramStart"/>
      <w:r w:rsidR="00C50970">
        <w:rPr>
          <w:rFonts w:ascii="Times New Roman" w:eastAsia="Times New Roman" w:hAnsi="Times New Roman" w:cs="Times New Roman"/>
          <w:color w:val="231F20"/>
          <w:sz w:val="24"/>
          <w:szCs w:val="24"/>
          <w:lang w:eastAsia="tr-TR"/>
        </w:rPr>
        <w:t>…..</w:t>
      </w:r>
      <w:proofErr w:type="gramEnd"/>
      <w:r w:rsidR="00C50970">
        <w:rPr>
          <w:rFonts w:ascii="Times New Roman" w:eastAsia="Times New Roman" w:hAnsi="Times New Roman" w:cs="Times New Roman"/>
          <w:color w:val="231F20"/>
          <w:sz w:val="24"/>
          <w:szCs w:val="24"/>
          <w:lang w:eastAsia="tr-TR"/>
        </w:rPr>
        <w:t>/01/2017</w:t>
      </w:r>
      <w:r w:rsidR="00C50970">
        <w:rPr>
          <w:rFonts w:ascii="Times New Roman" w:eastAsia="Times New Roman" w:hAnsi="Times New Roman" w:cs="Times New Roman"/>
          <w:sz w:val="24"/>
          <w:szCs w:val="24"/>
          <w:lang w:eastAsia="tr-TR"/>
        </w:rPr>
        <w:t xml:space="preserve">        </w:t>
      </w:r>
      <w:r w:rsidR="001D7DDE">
        <w:rPr>
          <w:rFonts w:ascii="Times New Roman" w:eastAsia="Times New Roman" w:hAnsi="Times New Roman" w:cs="Times New Roman"/>
          <w:color w:val="231F20"/>
          <w:sz w:val="24"/>
          <w:szCs w:val="24"/>
          <w:lang w:eastAsia="tr-TR"/>
        </w:rPr>
        <w:t xml:space="preserve"> </w:t>
      </w:r>
    </w:p>
    <w:p w:rsidR="001D7DDE" w:rsidRDefault="00275B62" w:rsidP="00AA04DC">
      <w:pPr>
        <w:shd w:val="clear" w:color="auto" w:fill="FFFFFF"/>
        <w:spacing w:after="0" w:line="240" w:lineRule="auto"/>
        <w:jc w:val="both"/>
        <w:rPr>
          <w:rFonts w:ascii="Times New Roman" w:eastAsia="Times New Roman" w:hAnsi="Times New Roman" w:cs="Times New Roman"/>
          <w:sz w:val="24"/>
          <w:szCs w:val="24"/>
          <w:lang w:eastAsia="tr-TR"/>
        </w:rPr>
      </w:pPr>
      <w:r w:rsidRPr="00D96914">
        <w:rPr>
          <w:rFonts w:ascii="Times New Roman" w:eastAsia="Times New Roman" w:hAnsi="Times New Roman" w:cs="Times New Roman"/>
          <w:color w:val="231F20"/>
          <w:sz w:val="24"/>
          <w:szCs w:val="24"/>
          <w:lang w:eastAsia="tr-TR"/>
        </w:rPr>
        <w:t>Adresi</w:t>
      </w:r>
      <w:r w:rsidR="001D7DDE">
        <w:rPr>
          <w:rFonts w:ascii="Times New Roman" w:eastAsia="Times New Roman" w:hAnsi="Times New Roman" w:cs="Times New Roman"/>
          <w:color w:val="231F20"/>
          <w:sz w:val="24"/>
          <w:szCs w:val="24"/>
          <w:lang w:eastAsia="tr-TR"/>
        </w:rPr>
        <w:t xml:space="preserve">        </w:t>
      </w:r>
      <w:r w:rsidRPr="00D96914">
        <w:rPr>
          <w:rFonts w:ascii="Times New Roman" w:eastAsia="Times New Roman" w:hAnsi="Times New Roman" w:cs="Times New Roman"/>
          <w:color w:val="231F20"/>
          <w:sz w:val="24"/>
          <w:szCs w:val="24"/>
          <w:lang w:eastAsia="tr-TR"/>
        </w:rPr>
        <w:t xml:space="preserve"> : </w:t>
      </w:r>
      <w:proofErr w:type="gramStart"/>
      <w:r w:rsidRPr="00D96914">
        <w:rPr>
          <w:rFonts w:ascii="Times New Roman" w:eastAsia="Times New Roman" w:hAnsi="Times New Roman" w:cs="Times New Roman"/>
          <w:color w:val="231F20"/>
          <w:sz w:val="24"/>
          <w:szCs w:val="24"/>
          <w:lang w:eastAsia="tr-TR"/>
        </w:rPr>
        <w:t>…………………………………………………..</w:t>
      </w:r>
      <w:proofErr w:type="gramEnd"/>
      <w:r w:rsidR="001D7DDE">
        <w:rPr>
          <w:rFonts w:ascii="Times New Roman" w:eastAsia="Times New Roman" w:hAnsi="Times New Roman" w:cs="Times New Roman"/>
          <w:color w:val="231F20"/>
          <w:sz w:val="24"/>
          <w:szCs w:val="24"/>
          <w:lang w:eastAsia="tr-TR"/>
        </w:rPr>
        <w:t xml:space="preserve">                </w:t>
      </w:r>
      <w:r w:rsidR="00C50970">
        <w:rPr>
          <w:rFonts w:ascii="Times New Roman" w:eastAsia="Times New Roman" w:hAnsi="Times New Roman" w:cs="Times New Roman"/>
          <w:color w:val="231F20"/>
          <w:sz w:val="24"/>
          <w:szCs w:val="24"/>
          <w:lang w:eastAsia="tr-TR"/>
        </w:rPr>
        <w:t xml:space="preserve">          </w:t>
      </w:r>
      <w:r w:rsidR="001D7DDE">
        <w:rPr>
          <w:rFonts w:ascii="Times New Roman" w:eastAsia="Times New Roman" w:hAnsi="Times New Roman" w:cs="Times New Roman"/>
          <w:color w:val="231F20"/>
          <w:sz w:val="24"/>
          <w:szCs w:val="24"/>
          <w:lang w:eastAsia="tr-TR"/>
        </w:rPr>
        <w:t xml:space="preserve"> </w:t>
      </w:r>
    </w:p>
    <w:p w:rsidR="00750BE4" w:rsidRPr="001D7DDE" w:rsidRDefault="001D7DDE" w:rsidP="00AA04DC">
      <w:pPr>
        <w:tabs>
          <w:tab w:val="left" w:pos="1245"/>
        </w:tabs>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w:t>
      </w:r>
      <w:r w:rsidR="00C50970">
        <w:rPr>
          <w:rFonts w:ascii="Times New Roman" w:eastAsia="Times New Roman" w:hAnsi="Times New Roman" w:cs="Times New Roman"/>
          <w:sz w:val="24"/>
          <w:szCs w:val="24"/>
          <w:lang w:eastAsia="tr-TR"/>
        </w:rPr>
        <w:t xml:space="preserve">                    </w:t>
      </w:r>
      <w:r w:rsidR="00C50970" w:rsidRPr="00D96914">
        <w:rPr>
          <w:rFonts w:ascii="Times New Roman" w:eastAsia="Times New Roman" w:hAnsi="Times New Roman" w:cs="Times New Roman"/>
          <w:color w:val="231F20"/>
          <w:sz w:val="24"/>
          <w:szCs w:val="24"/>
          <w:lang w:eastAsia="tr-TR"/>
        </w:rPr>
        <w:t>İmzası</w:t>
      </w:r>
      <w:r>
        <w:rPr>
          <w:rFonts w:ascii="Times New Roman" w:eastAsia="Times New Roman" w:hAnsi="Times New Roman" w:cs="Times New Roman"/>
          <w:sz w:val="24"/>
          <w:szCs w:val="24"/>
          <w:lang w:eastAsia="tr-TR"/>
        </w:rPr>
        <w:t xml:space="preserve"> </w:t>
      </w:r>
    </w:p>
    <w:sectPr w:rsidR="00750BE4" w:rsidRPr="001D7DDE" w:rsidSect="00773B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44A58"/>
    <w:multiLevelType w:val="singleLevel"/>
    <w:tmpl w:val="041F0017"/>
    <w:lvl w:ilvl="0">
      <w:start w:val="1"/>
      <w:numFmt w:val="lowerLetter"/>
      <w:lvlText w:val="%1)"/>
      <w:lvlJc w:val="left"/>
      <w:pPr>
        <w:tabs>
          <w:tab w:val="num" w:pos="360"/>
        </w:tabs>
        <w:ind w:left="360" w:hanging="360"/>
      </w:pPr>
    </w:lvl>
  </w:abstractNum>
  <w:abstractNum w:abstractNumId="1">
    <w:nsid w:val="49045E8D"/>
    <w:multiLevelType w:val="singleLevel"/>
    <w:tmpl w:val="041F0017"/>
    <w:lvl w:ilvl="0">
      <w:start w:val="1"/>
      <w:numFmt w:val="lowerLetter"/>
      <w:lvlText w:val="%1)"/>
      <w:lvlJc w:val="left"/>
      <w:pPr>
        <w:tabs>
          <w:tab w:val="num" w:pos="360"/>
        </w:tabs>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59"/>
    <w:rsid w:val="00001BE4"/>
    <w:rsid w:val="0000491E"/>
    <w:rsid w:val="00005DFD"/>
    <w:rsid w:val="000815AE"/>
    <w:rsid w:val="00097697"/>
    <w:rsid w:val="000D1169"/>
    <w:rsid w:val="00104F82"/>
    <w:rsid w:val="001068B9"/>
    <w:rsid w:val="0011327A"/>
    <w:rsid w:val="001320A8"/>
    <w:rsid w:val="00177B30"/>
    <w:rsid w:val="001A3067"/>
    <w:rsid w:val="001A40A4"/>
    <w:rsid w:val="001B2CFD"/>
    <w:rsid w:val="001C6928"/>
    <w:rsid w:val="001D43BB"/>
    <w:rsid w:val="001D6CF3"/>
    <w:rsid w:val="001D7DDE"/>
    <w:rsid w:val="002171FA"/>
    <w:rsid w:val="0026515B"/>
    <w:rsid w:val="00274B1F"/>
    <w:rsid w:val="00275B62"/>
    <w:rsid w:val="002A0E63"/>
    <w:rsid w:val="002A5863"/>
    <w:rsid w:val="002B0B26"/>
    <w:rsid w:val="002C5A34"/>
    <w:rsid w:val="002F10BF"/>
    <w:rsid w:val="003027CE"/>
    <w:rsid w:val="003A1A12"/>
    <w:rsid w:val="003A5CE2"/>
    <w:rsid w:val="003E352D"/>
    <w:rsid w:val="003F1415"/>
    <w:rsid w:val="003F3F68"/>
    <w:rsid w:val="00406059"/>
    <w:rsid w:val="00431C03"/>
    <w:rsid w:val="0044532C"/>
    <w:rsid w:val="004771E2"/>
    <w:rsid w:val="00486E12"/>
    <w:rsid w:val="004A3913"/>
    <w:rsid w:val="004A6819"/>
    <w:rsid w:val="004B03B2"/>
    <w:rsid w:val="004B6304"/>
    <w:rsid w:val="004C3198"/>
    <w:rsid w:val="004F6B14"/>
    <w:rsid w:val="005001F9"/>
    <w:rsid w:val="00514FAB"/>
    <w:rsid w:val="0052054A"/>
    <w:rsid w:val="005343D4"/>
    <w:rsid w:val="00560103"/>
    <w:rsid w:val="0056784C"/>
    <w:rsid w:val="00570CC2"/>
    <w:rsid w:val="00573AED"/>
    <w:rsid w:val="005807FA"/>
    <w:rsid w:val="005A6BBD"/>
    <w:rsid w:val="005B61EB"/>
    <w:rsid w:val="005B701A"/>
    <w:rsid w:val="005D72EA"/>
    <w:rsid w:val="00600DA1"/>
    <w:rsid w:val="00600FD3"/>
    <w:rsid w:val="00604B14"/>
    <w:rsid w:val="006434B5"/>
    <w:rsid w:val="00645069"/>
    <w:rsid w:val="00696F86"/>
    <w:rsid w:val="006A21A2"/>
    <w:rsid w:val="006A5332"/>
    <w:rsid w:val="006B3BB9"/>
    <w:rsid w:val="006E781F"/>
    <w:rsid w:val="007048B6"/>
    <w:rsid w:val="00712921"/>
    <w:rsid w:val="00750BE4"/>
    <w:rsid w:val="00773B99"/>
    <w:rsid w:val="007B48FD"/>
    <w:rsid w:val="007C44B8"/>
    <w:rsid w:val="008512C2"/>
    <w:rsid w:val="00880C2A"/>
    <w:rsid w:val="00885D23"/>
    <w:rsid w:val="008A1921"/>
    <w:rsid w:val="008A4734"/>
    <w:rsid w:val="008A4A7E"/>
    <w:rsid w:val="00910B96"/>
    <w:rsid w:val="009960D4"/>
    <w:rsid w:val="009B74E2"/>
    <w:rsid w:val="009B7FF4"/>
    <w:rsid w:val="00A008F1"/>
    <w:rsid w:val="00A0645B"/>
    <w:rsid w:val="00A0728D"/>
    <w:rsid w:val="00A52ED7"/>
    <w:rsid w:val="00A56D8D"/>
    <w:rsid w:val="00A601EF"/>
    <w:rsid w:val="00A627F8"/>
    <w:rsid w:val="00A773B1"/>
    <w:rsid w:val="00A9372E"/>
    <w:rsid w:val="00AA04DC"/>
    <w:rsid w:val="00AF2523"/>
    <w:rsid w:val="00B05C10"/>
    <w:rsid w:val="00B625A2"/>
    <w:rsid w:val="00B87526"/>
    <w:rsid w:val="00BA65C4"/>
    <w:rsid w:val="00BC3126"/>
    <w:rsid w:val="00BC729C"/>
    <w:rsid w:val="00BF5CFD"/>
    <w:rsid w:val="00C243BA"/>
    <w:rsid w:val="00C25AAA"/>
    <w:rsid w:val="00C44607"/>
    <w:rsid w:val="00C47DC6"/>
    <w:rsid w:val="00C50970"/>
    <w:rsid w:val="00C86516"/>
    <w:rsid w:val="00CC5D6D"/>
    <w:rsid w:val="00CE53D5"/>
    <w:rsid w:val="00CF3143"/>
    <w:rsid w:val="00D17925"/>
    <w:rsid w:val="00D96914"/>
    <w:rsid w:val="00DA738E"/>
    <w:rsid w:val="00DB4551"/>
    <w:rsid w:val="00DD0CBE"/>
    <w:rsid w:val="00DD3E0B"/>
    <w:rsid w:val="00DD4FB4"/>
    <w:rsid w:val="00DD62A9"/>
    <w:rsid w:val="00E114A5"/>
    <w:rsid w:val="00E32050"/>
    <w:rsid w:val="00E3448E"/>
    <w:rsid w:val="00E62623"/>
    <w:rsid w:val="00E63069"/>
    <w:rsid w:val="00E756E4"/>
    <w:rsid w:val="00E8583C"/>
    <w:rsid w:val="00EB1AAF"/>
    <w:rsid w:val="00EB3B3D"/>
    <w:rsid w:val="00F63598"/>
    <w:rsid w:val="00F739BB"/>
    <w:rsid w:val="00FA2D92"/>
    <w:rsid w:val="00FF228B"/>
    <w:rsid w:val="00FF4354"/>
    <w:rsid w:val="00FF68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A5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C729C"/>
    <w:rPr>
      <w:color w:val="0563C1" w:themeColor="hyperlink"/>
      <w:u w:val="single"/>
    </w:rPr>
  </w:style>
  <w:style w:type="paragraph" w:styleId="AralkYok">
    <w:name w:val="No Spacing"/>
    <w:uiPriority w:val="1"/>
    <w:qFormat/>
    <w:rsid w:val="00D96914"/>
    <w:pPr>
      <w:spacing w:after="0" w:line="240" w:lineRule="auto"/>
    </w:pPr>
  </w:style>
  <w:style w:type="paragraph" w:styleId="BalonMetni">
    <w:name w:val="Balloon Text"/>
    <w:basedOn w:val="Normal"/>
    <w:link w:val="BalonMetniChar"/>
    <w:uiPriority w:val="99"/>
    <w:semiHidden/>
    <w:unhideWhenUsed/>
    <w:rsid w:val="001132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327A"/>
    <w:rPr>
      <w:rFonts w:ascii="Tahoma" w:hAnsi="Tahoma" w:cs="Tahoma"/>
      <w:sz w:val="16"/>
      <w:szCs w:val="16"/>
    </w:rPr>
  </w:style>
  <w:style w:type="paragraph" w:styleId="ListeParagraf">
    <w:name w:val="List Paragraph"/>
    <w:basedOn w:val="Normal"/>
    <w:uiPriority w:val="34"/>
    <w:qFormat/>
    <w:rsid w:val="00645069"/>
    <w:pPr>
      <w:ind w:left="720"/>
      <w:contextualSpacing/>
    </w:pPr>
  </w:style>
  <w:style w:type="paragraph" w:customStyle="1" w:styleId="Default">
    <w:name w:val="Default"/>
    <w:rsid w:val="005A6BB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A5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C729C"/>
    <w:rPr>
      <w:color w:val="0563C1" w:themeColor="hyperlink"/>
      <w:u w:val="single"/>
    </w:rPr>
  </w:style>
  <w:style w:type="paragraph" w:styleId="AralkYok">
    <w:name w:val="No Spacing"/>
    <w:uiPriority w:val="1"/>
    <w:qFormat/>
    <w:rsid w:val="00D96914"/>
    <w:pPr>
      <w:spacing w:after="0" w:line="240" w:lineRule="auto"/>
    </w:pPr>
  </w:style>
  <w:style w:type="paragraph" w:styleId="BalonMetni">
    <w:name w:val="Balloon Text"/>
    <w:basedOn w:val="Normal"/>
    <w:link w:val="BalonMetniChar"/>
    <w:uiPriority w:val="99"/>
    <w:semiHidden/>
    <w:unhideWhenUsed/>
    <w:rsid w:val="001132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327A"/>
    <w:rPr>
      <w:rFonts w:ascii="Tahoma" w:hAnsi="Tahoma" w:cs="Tahoma"/>
      <w:sz w:val="16"/>
      <w:szCs w:val="16"/>
    </w:rPr>
  </w:style>
  <w:style w:type="paragraph" w:styleId="ListeParagraf">
    <w:name w:val="List Paragraph"/>
    <w:basedOn w:val="Normal"/>
    <w:uiPriority w:val="34"/>
    <w:qFormat/>
    <w:rsid w:val="00645069"/>
    <w:pPr>
      <w:ind w:left="720"/>
      <w:contextualSpacing/>
    </w:pPr>
  </w:style>
  <w:style w:type="paragraph" w:customStyle="1" w:styleId="Default">
    <w:name w:val="Default"/>
    <w:rsid w:val="005A6B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3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ntakya.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BCD1-F1EE-4FA1-83AC-B5F2B28F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1707</Words>
  <Characters>9731</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hasan.urek</cp:lastModifiedBy>
  <cp:revision>7</cp:revision>
  <cp:lastPrinted>2016-12-19T12:56:00Z</cp:lastPrinted>
  <dcterms:created xsi:type="dcterms:W3CDTF">2016-12-19T11:24:00Z</dcterms:created>
  <dcterms:modified xsi:type="dcterms:W3CDTF">2016-12-21T07:18:00Z</dcterms:modified>
</cp:coreProperties>
</file>